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23DB">
        <w:trPr>
          <w:trHeight w:hRule="exact" w:val="1750"/>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5543" w:type="dxa"/>
            <w:gridSpan w:val="4"/>
            <w:shd w:val="clear" w:color="000000" w:fill="FFFFFF"/>
            <w:tcMar>
              <w:left w:w="34" w:type="dxa"/>
              <w:right w:w="34" w:type="dxa"/>
            </w:tcMar>
          </w:tcPr>
          <w:p w:rsidR="00AC23DB" w:rsidRDefault="00364F33">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AC23DB">
        <w:trPr>
          <w:trHeight w:hRule="exact" w:val="138"/>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993" w:type="dxa"/>
          </w:tcPr>
          <w:p w:rsidR="00AC23DB" w:rsidRDefault="00AC23DB"/>
        </w:tc>
        <w:tc>
          <w:tcPr>
            <w:tcW w:w="2836" w:type="dxa"/>
          </w:tcPr>
          <w:p w:rsidR="00AC23DB" w:rsidRDefault="00AC23DB"/>
        </w:tc>
      </w:tr>
      <w:tr w:rsidR="00AC23DB">
        <w:trPr>
          <w:trHeight w:hRule="exact" w:val="585"/>
        </w:trPr>
        <w:tc>
          <w:tcPr>
            <w:tcW w:w="10221" w:type="dxa"/>
            <w:gridSpan w:val="10"/>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23DB" w:rsidRDefault="00364F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23DB">
        <w:trPr>
          <w:trHeight w:hRule="exact" w:val="304"/>
        </w:trPr>
        <w:tc>
          <w:tcPr>
            <w:tcW w:w="10221" w:type="dxa"/>
            <w:gridSpan w:val="10"/>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C23DB">
        <w:trPr>
          <w:trHeight w:hRule="exact" w:val="10"/>
        </w:trPr>
        <w:tc>
          <w:tcPr>
            <w:tcW w:w="6393" w:type="dxa"/>
            <w:gridSpan w:val="8"/>
            <w:shd w:val="clear" w:color="000000" w:fill="FFFFFF"/>
            <w:tcMar>
              <w:left w:w="34" w:type="dxa"/>
              <w:right w:w="34" w:type="dxa"/>
            </w:tcMar>
          </w:tcPr>
          <w:p w:rsidR="00AC23DB" w:rsidRDefault="00AC23DB"/>
        </w:tc>
        <w:tc>
          <w:tcPr>
            <w:tcW w:w="3842" w:type="dxa"/>
            <w:gridSpan w:val="2"/>
            <w:vMerge w:val="restart"/>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УТВЕРЖДАЮ</w:t>
            </w:r>
          </w:p>
        </w:tc>
      </w:tr>
      <w:tr w:rsidR="00AC23DB">
        <w:trPr>
          <w:trHeight w:hRule="exact" w:val="267"/>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3842" w:type="dxa"/>
            <w:gridSpan w:val="2"/>
            <w:vMerge/>
            <w:shd w:val="clear" w:color="000000" w:fill="FFFFFF"/>
            <w:tcMar>
              <w:left w:w="34" w:type="dxa"/>
              <w:right w:w="34" w:type="dxa"/>
            </w:tcMar>
          </w:tcPr>
          <w:p w:rsidR="00AC23DB" w:rsidRDefault="00AC23DB"/>
        </w:tc>
      </w:tr>
      <w:tr w:rsidR="00AC23DB">
        <w:trPr>
          <w:trHeight w:hRule="exact" w:val="138"/>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993" w:type="dxa"/>
          </w:tcPr>
          <w:p w:rsidR="00AC23DB" w:rsidRDefault="00AC23DB"/>
        </w:tc>
        <w:tc>
          <w:tcPr>
            <w:tcW w:w="2836" w:type="dxa"/>
          </w:tcPr>
          <w:p w:rsidR="00AC23DB" w:rsidRDefault="00AC23DB"/>
        </w:tc>
      </w:tr>
      <w:tr w:rsidR="00AC23DB">
        <w:trPr>
          <w:trHeight w:hRule="exact" w:val="277"/>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3842" w:type="dxa"/>
            <w:gridSpan w:val="2"/>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C23DB">
        <w:trPr>
          <w:trHeight w:hRule="exact" w:val="138"/>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993" w:type="dxa"/>
          </w:tcPr>
          <w:p w:rsidR="00AC23DB" w:rsidRDefault="00AC23DB"/>
        </w:tc>
        <w:tc>
          <w:tcPr>
            <w:tcW w:w="2836" w:type="dxa"/>
          </w:tcPr>
          <w:p w:rsidR="00AC23DB" w:rsidRDefault="00AC23DB"/>
        </w:tc>
      </w:tr>
      <w:tr w:rsidR="00AC23DB">
        <w:trPr>
          <w:trHeight w:hRule="exact" w:val="277"/>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3842" w:type="dxa"/>
            <w:gridSpan w:val="2"/>
            <w:shd w:val="clear" w:color="000000" w:fill="FFFFFF"/>
            <w:tcMar>
              <w:left w:w="34" w:type="dxa"/>
              <w:right w:w="34" w:type="dxa"/>
            </w:tcMar>
          </w:tcPr>
          <w:p w:rsidR="00AC23DB" w:rsidRDefault="00364F3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C23DB">
        <w:trPr>
          <w:trHeight w:hRule="exact" w:val="138"/>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993" w:type="dxa"/>
          </w:tcPr>
          <w:p w:rsidR="00AC23DB" w:rsidRDefault="00AC23DB"/>
        </w:tc>
        <w:tc>
          <w:tcPr>
            <w:tcW w:w="2836" w:type="dxa"/>
          </w:tcPr>
          <w:p w:rsidR="00AC23DB" w:rsidRDefault="00AC23DB"/>
        </w:tc>
      </w:tr>
      <w:tr w:rsidR="00AC23DB">
        <w:trPr>
          <w:trHeight w:hRule="exact" w:val="277"/>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3842" w:type="dxa"/>
            <w:gridSpan w:val="2"/>
            <w:shd w:val="clear" w:color="000000" w:fill="FFFFFF"/>
            <w:tcMar>
              <w:left w:w="34" w:type="dxa"/>
              <w:right w:w="34" w:type="dxa"/>
            </w:tcMar>
          </w:tcPr>
          <w:p w:rsidR="00AC23DB" w:rsidRDefault="00364F33">
            <w:pPr>
              <w:spacing w:after="0" w:line="240" w:lineRule="auto"/>
              <w:jc w:val="right"/>
              <w:rPr>
                <w:sz w:val="24"/>
                <w:szCs w:val="24"/>
              </w:rPr>
            </w:pPr>
            <w:r>
              <w:rPr>
                <w:rFonts w:ascii="Times New Roman" w:hAnsi="Times New Roman" w:cs="Times New Roman"/>
                <w:color w:val="000000"/>
                <w:sz w:val="24"/>
                <w:szCs w:val="24"/>
              </w:rPr>
              <w:t>30.08.2021 г.</w:t>
            </w:r>
          </w:p>
        </w:tc>
      </w:tr>
      <w:tr w:rsidR="00AC23DB">
        <w:trPr>
          <w:trHeight w:hRule="exact" w:val="277"/>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993" w:type="dxa"/>
          </w:tcPr>
          <w:p w:rsidR="00AC23DB" w:rsidRDefault="00AC23DB"/>
        </w:tc>
        <w:tc>
          <w:tcPr>
            <w:tcW w:w="2836" w:type="dxa"/>
          </w:tcPr>
          <w:p w:rsidR="00AC23DB" w:rsidRDefault="00AC23DB"/>
        </w:tc>
      </w:tr>
      <w:tr w:rsidR="00AC23DB">
        <w:trPr>
          <w:trHeight w:hRule="exact" w:val="416"/>
        </w:trPr>
        <w:tc>
          <w:tcPr>
            <w:tcW w:w="10221" w:type="dxa"/>
            <w:gridSpan w:val="10"/>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23DB">
        <w:trPr>
          <w:trHeight w:hRule="exact" w:val="1135"/>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4834" w:type="dxa"/>
            <w:gridSpan w:val="5"/>
            <w:shd w:val="clear" w:color="000000" w:fill="FFFFFF"/>
            <w:tcMar>
              <w:left w:w="34" w:type="dxa"/>
              <w:right w:w="34" w:type="dxa"/>
            </w:tcMar>
          </w:tcPr>
          <w:p w:rsidR="00AC23DB" w:rsidRDefault="00364F33">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AC23DB" w:rsidRDefault="00364F33">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AC23DB" w:rsidRDefault="00AC23DB"/>
        </w:tc>
      </w:tr>
      <w:tr w:rsidR="00AC23DB">
        <w:trPr>
          <w:trHeight w:hRule="exact" w:val="277"/>
        </w:trPr>
        <w:tc>
          <w:tcPr>
            <w:tcW w:w="10221" w:type="dxa"/>
            <w:gridSpan w:val="10"/>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23DB">
        <w:trPr>
          <w:trHeight w:hRule="exact" w:val="1396"/>
        </w:trPr>
        <w:tc>
          <w:tcPr>
            <w:tcW w:w="143" w:type="dxa"/>
          </w:tcPr>
          <w:p w:rsidR="00AC23DB" w:rsidRDefault="00AC23DB"/>
        </w:tc>
        <w:tc>
          <w:tcPr>
            <w:tcW w:w="285" w:type="dxa"/>
          </w:tcPr>
          <w:p w:rsidR="00AC23DB" w:rsidRDefault="00AC23DB"/>
        </w:tc>
        <w:tc>
          <w:tcPr>
            <w:tcW w:w="9795" w:type="dxa"/>
            <w:gridSpan w:val="8"/>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AC23DB" w:rsidRDefault="00364F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C23DB" w:rsidRDefault="00364F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23DB">
        <w:trPr>
          <w:trHeight w:hRule="exact" w:val="833"/>
        </w:trPr>
        <w:tc>
          <w:tcPr>
            <w:tcW w:w="10221" w:type="dxa"/>
            <w:gridSpan w:val="10"/>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C23DB">
        <w:trPr>
          <w:trHeight w:hRule="exact" w:val="277"/>
        </w:trPr>
        <w:tc>
          <w:tcPr>
            <w:tcW w:w="3984" w:type="dxa"/>
            <w:gridSpan w:val="5"/>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23DB" w:rsidRDefault="00AC23DB"/>
        </w:tc>
        <w:tc>
          <w:tcPr>
            <w:tcW w:w="426" w:type="dxa"/>
          </w:tcPr>
          <w:p w:rsidR="00AC23DB" w:rsidRDefault="00AC23DB"/>
        </w:tc>
        <w:tc>
          <w:tcPr>
            <w:tcW w:w="1277" w:type="dxa"/>
          </w:tcPr>
          <w:p w:rsidR="00AC23DB" w:rsidRDefault="00AC23DB"/>
        </w:tc>
        <w:tc>
          <w:tcPr>
            <w:tcW w:w="993" w:type="dxa"/>
          </w:tcPr>
          <w:p w:rsidR="00AC23DB" w:rsidRDefault="00AC23DB"/>
        </w:tc>
        <w:tc>
          <w:tcPr>
            <w:tcW w:w="2836" w:type="dxa"/>
          </w:tcPr>
          <w:p w:rsidR="00AC23DB" w:rsidRDefault="00AC23DB"/>
        </w:tc>
      </w:tr>
      <w:tr w:rsidR="00AC23DB">
        <w:trPr>
          <w:trHeight w:hRule="exact" w:val="155"/>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993" w:type="dxa"/>
          </w:tcPr>
          <w:p w:rsidR="00AC23DB" w:rsidRDefault="00AC23DB"/>
        </w:tc>
        <w:tc>
          <w:tcPr>
            <w:tcW w:w="2836" w:type="dxa"/>
          </w:tcPr>
          <w:p w:rsidR="00AC23DB" w:rsidRDefault="00AC23DB"/>
        </w:tc>
      </w:tr>
      <w:tr w:rsidR="00AC23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C23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C23D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C23DB" w:rsidRDefault="00AC23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AC23DB"/>
        </w:tc>
      </w:tr>
      <w:tr w:rsidR="00AC23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C23DB">
        <w:trPr>
          <w:trHeight w:hRule="exact" w:val="124"/>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993" w:type="dxa"/>
          </w:tcPr>
          <w:p w:rsidR="00AC23DB" w:rsidRDefault="00AC23DB"/>
        </w:tc>
        <w:tc>
          <w:tcPr>
            <w:tcW w:w="2836" w:type="dxa"/>
          </w:tcPr>
          <w:p w:rsidR="00AC23DB" w:rsidRDefault="00AC23DB"/>
        </w:tc>
      </w:tr>
      <w:tr w:rsidR="00AC23DB">
        <w:trPr>
          <w:trHeight w:hRule="exact" w:val="277"/>
        </w:trPr>
        <w:tc>
          <w:tcPr>
            <w:tcW w:w="5118" w:type="dxa"/>
            <w:gridSpan w:val="7"/>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C23DB">
        <w:trPr>
          <w:trHeight w:hRule="exact" w:val="307"/>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5118" w:type="dxa"/>
            <w:gridSpan w:val="3"/>
            <w:vMerge/>
            <w:shd w:val="clear" w:color="000000" w:fill="FFFFFF"/>
            <w:tcMar>
              <w:left w:w="34" w:type="dxa"/>
              <w:right w:w="34" w:type="dxa"/>
            </w:tcMar>
          </w:tcPr>
          <w:p w:rsidR="00AC23DB" w:rsidRDefault="00AC23DB"/>
        </w:tc>
      </w:tr>
      <w:tr w:rsidR="00AC23DB">
        <w:trPr>
          <w:trHeight w:hRule="exact" w:val="2326"/>
        </w:trPr>
        <w:tc>
          <w:tcPr>
            <w:tcW w:w="143" w:type="dxa"/>
          </w:tcPr>
          <w:p w:rsidR="00AC23DB" w:rsidRDefault="00AC23DB"/>
        </w:tc>
        <w:tc>
          <w:tcPr>
            <w:tcW w:w="285" w:type="dxa"/>
          </w:tcPr>
          <w:p w:rsidR="00AC23DB" w:rsidRDefault="00AC23DB"/>
        </w:tc>
        <w:tc>
          <w:tcPr>
            <w:tcW w:w="710" w:type="dxa"/>
          </w:tcPr>
          <w:p w:rsidR="00AC23DB" w:rsidRDefault="00AC23DB"/>
        </w:tc>
        <w:tc>
          <w:tcPr>
            <w:tcW w:w="1419" w:type="dxa"/>
          </w:tcPr>
          <w:p w:rsidR="00AC23DB" w:rsidRDefault="00AC23DB"/>
        </w:tc>
        <w:tc>
          <w:tcPr>
            <w:tcW w:w="1419" w:type="dxa"/>
          </w:tcPr>
          <w:p w:rsidR="00AC23DB" w:rsidRDefault="00AC23DB"/>
        </w:tc>
        <w:tc>
          <w:tcPr>
            <w:tcW w:w="710" w:type="dxa"/>
          </w:tcPr>
          <w:p w:rsidR="00AC23DB" w:rsidRDefault="00AC23DB"/>
        </w:tc>
        <w:tc>
          <w:tcPr>
            <w:tcW w:w="426" w:type="dxa"/>
          </w:tcPr>
          <w:p w:rsidR="00AC23DB" w:rsidRDefault="00AC23DB"/>
        </w:tc>
        <w:tc>
          <w:tcPr>
            <w:tcW w:w="1277" w:type="dxa"/>
          </w:tcPr>
          <w:p w:rsidR="00AC23DB" w:rsidRDefault="00AC23DB"/>
        </w:tc>
        <w:tc>
          <w:tcPr>
            <w:tcW w:w="993" w:type="dxa"/>
          </w:tcPr>
          <w:p w:rsidR="00AC23DB" w:rsidRDefault="00AC23DB"/>
        </w:tc>
        <w:tc>
          <w:tcPr>
            <w:tcW w:w="2836" w:type="dxa"/>
          </w:tcPr>
          <w:p w:rsidR="00AC23DB" w:rsidRDefault="00AC23DB"/>
        </w:tc>
      </w:tr>
      <w:tr w:rsidR="00AC23DB">
        <w:trPr>
          <w:trHeight w:hRule="exact" w:val="277"/>
        </w:trPr>
        <w:tc>
          <w:tcPr>
            <w:tcW w:w="143" w:type="dxa"/>
          </w:tcPr>
          <w:p w:rsidR="00AC23DB" w:rsidRDefault="00AC23DB"/>
        </w:tc>
        <w:tc>
          <w:tcPr>
            <w:tcW w:w="10079" w:type="dxa"/>
            <w:gridSpan w:val="9"/>
            <w:vMerge w:val="restart"/>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23DB">
        <w:trPr>
          <w:trHeight w:hRule="exact" w:val="138"/>
        </w:trPr>
        <w:tc>
          <w:tcPr>
            <w:tcW w:w="143" w:type="dxa"/>
          </w:tcPr>
          <w:p w:rsidR="00AC23DB" w:rsidRDefault="00AC23DB"/>
        </w:tc>
        <w:tc>
          <w:tcPr>
            <w:tcW w:w="10079" w:type="dxa"/>
            <w:gridSpan w:val="9"/>
            <w:vMerge/>
            <w:shd w:val="clear" w:color="000000" w:fill="FFFFFF"/>
            <w:tcMar>
              <w:left w:w="34" w:type="dxa"/>
              <w:right w:w="34" w:type="dxa"/>
            </w:tcMar>
          </w:tcPr>
          <w:p w:rsidR="00AC23DB" w:rsidRDefault="00AC23DB"/>
        </w:tc>
      </w:tr>
      <w:tr w:rsidR="00AC23DB">
        <w:trPr>
          <w:trHeight w:hRule="exact" w:val="1666"/>
        </w:trPr>
        <w:tc>
          <w:tcPr>
            <w:tcW w:w="143" w:type="dxa"/>
          </w:tcPr>
          <w:p w:rsidR="00AC23DB" w:rsidRDefault="00AC23DB"/>
        </w:tc>
        <w:tc>
          <w:tcPr>
            <w:tcW w:w="10079" w:type="dxa"/>
            <w:gridSpan w:val="9"/>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C23DB" w:rsidRDefault="00AC23DB">
            <w:pPr>
              <w:spacing w:after="0" w:line="240" w:lineRule="auto"/>
              <w:jc w:val="center"/>
              <w:rPr>
                <w:sz w:val="24"/>
                <w:szCs w:val="24"/>
              </w:rPr>
            </w:pPr>
          </w:p>
          <w:p w:rsidR="00AC23DB" w:rsidRDefault="00364F3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C23DB" w:rsidRDefault="00AC23DB">
            <w:pPr>
              <w:spacing w:after="0" w:line="240" w:lineRule="auto"/>
              <w:jc w:val="center"/>
              <w:rPr>
                <w:sz w:val="24"/>
                <w:szCs w:val="24"/>
              </w:rPr>
            </w:pPr>
          </w:p>
          <w:p w:rsidR="00AC23DB" w:rsidRDefault="00364F33">
            <w:pPr>
              <w:spacing w:after="0" w:line="240" w:lineRule="auto"/>
              <w:jc w:val="center"/>
              <w:rPr>
                <w:sz w:val="24"/>
                <w:szCs w:val="24"/>
              </w:rPr>
            </w:pPr>
            <w:r>
              <w:rPr>
                <w:rFonts w:ascii="Times New Roman" w:hAnsi="Times New Roman" w:cs="Times New Roman"/>
                <w:color w:val="000000"/>
                <w:sz w:val="24"/>
                <w:szCs w:val="24"/>
              </w:rPr>
              <w:t>Омск, 2021</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23DB">
        <w:trPr>
          <w:trHeight w:hRule="exact" w:val="2222"/>
        </w:trPr>
        <w:tc>
          <w:tcPr>
            <w:tcW w:w="10788"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23DB" w:rsidRDefault="00AC23DB">
            <w:pPr>
              <w:spacing w:after="0" w:line="240" w:lineRule="auto"/>
              <w:rPr>
                <w:sz w:val="24"/>
                <w:szCs w:val="24"/>
              </w:rPr>
            </w:pPr>
          </w:p>
          <w:p w:rsidR="00AC23DB" w:rsidRDefault="00364F33">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AC23DB" w:rsidRDefault="00AC23DB">
            <w:pPr>
              <w:spacing w:after="0" w:line="240" w:lineRule="auto"/>
              <w:rPr>
                <w:sz w:val="24"/>
                <w:szCs w:val="24"/>
              </w:rPr>
            </w:pPr>
          </w:p>
          <w:p w:rsidR="00AC23DB" w:rsidRDefault="00364F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C23DB" w:rsidRDefault="00364F33">
            <w:pPr>
              <w:spacing w:after="0" w:line="240" w:lineRule="auto"/>
              <w:rPr>
                <w:sz w:val="24"/>
                <w:szCs w:val="24"/>
              </w:rPr>
            </w:pPr>
            <w:r>
              <w:rPr>
                <w:rFonts w:ascii="Times New Roman" w:hAnsi="Times New Roman" w:cs="Times New Roman"/>
                <w:color w:val="000000"/>
                <w:sz w:val="24"/>
                <w:szCs w:val="24"/>
              </w:rPr>
              <w:t>Протокол от 30.08.2021 г.  №1</w:t>
            </w:r>
          </w:p>
        </w:tc>
      </w:tr>
      <w:tr w:rsidR="00AC23DB">
        <w:trPr>
          <w:trHeight w:hRule="exact" w:val="277"/>
        </w:trPr>
        <w:tc>
          <w:tcPr>
            <w:tcW w:w="10788"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3DB">
        <w:trPr>
          <w:trHeight w:hRule="exact" w:val="277"/>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23DB">
        <w:trPr>
          <w:trHeight w:hRule="exact" w:val="555"/>
        </w:trPr>
        <w:tc>
          <w:tcPr>
            <w:tcW w:w="9640" w:type="dxa"/>
          </w:tcPr>
          <w:p w:rsidR="00AC23DB" w:rsidRDefault="00AC23DB"/>
        </w:tc>
      </w:tr>
      <w:tr w:rsidR="00AC23DB">
        <w:trPr>
          <w:trHeight w:hRule="exact" w:val="8751"/>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23DB" w:rsidRDefault="00364F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23DB" w:rsidRDefault="00364F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23DB" w:rsidRDefault="00364F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23DB" w:rsidRDefault="00364F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23DB" w:rsidRDefault="00364F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23DB" w:rsidRDefault="00364F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23DB" w:rsidRDefault="00364F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23DB" w:rsidRDefault="00364F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23DB" w:rsidRDefault="00364F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23DB" w:rsidRDefault="00364F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23DB" w:rsidRDefault="00364F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3DB">
        <w:trPr>
          <w:trHeight w:hRule="exact" w:val="277"/>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23DB">
        <w:trPr>
          <w:trHeight w:hRule="exact" w:val="15113"/>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23DB" w:rsidRDefault="00364F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C23DB" w:rsidRDefault="00364F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C23DB" w:rsidRDefault="00364F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23DB" w:rsidRDefault="00364F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23DB" w:rsidRDefault="00364F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23DB" w:rsidRDefault="00364F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23DB" w:rsidRDefault="00364F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C23DB" w:rsidRDefault="00364F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23DB" w:rsidRDefault="00364F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AC23DB" w:rsidRDefault="00364F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2021/2022 учебного года:</w:t>
            </w:r>
          </w:p>
          <w:p w:rsidR="00AC23DB" w:rsidRDefault="00364F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3DB">
        <w:trPr>
          <w:trHeight w:hRule="exact" w:val="285"/>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C23DB">
        <w:trPr>
          <w:trHeight w:hRule="exact" w:val="138"/>
        </w:trPr>
        <w:tc>
          <w:tcPr>
            <w:tcW w:w="9640" w:type="dxa"/>
          </w:tcPr>
          <w:p w:rsidR="00AC23DB" w:rsidRDefault="00AC23DB"/>
        </w:tc>
      </w:tr>
      <w:tr w:rsidR="00AC23DB">
        <w:trPr>
          <w:trHeight w:hRule="exact" w:val="1396"/>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1. Наименование дисциплины: ФТД.03 «Этика профессиональной деятельности».</w:t>
            </w:r>
          </w:p>
          <w:p w:rsidR="00AC23DB" w:rsidRDefault="00364F3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23DB">
        <w:trPr>
          <w:trHeight w:hRule="exact" w:val="138"/>
        </w:trPr>
        <w:tc>
          <w:tcPr>
            <w:tcW w:w="9640" w:type="dxa"/>
          </w:tcPr>
          <w:p w:rsidR="00AC23DB" w:rsidRDefault="00AC23DB"/>
        </w:tc>
      </w:tr>
      <w:tr w:rsidR="00AC23DB">
        <w:trPr>
          <w:trHeight w:hRule="exact" w:val="3260"/>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23DB" w:rsidRDefault="00364F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23D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Код компетенции: ОПК-5</w:t>
            </w:r>
          </w:p>
          <w:p w:rsidR="00AC23DB" w:rsidRDefault="00364F33">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AC23DB">
        <w:trPr>
          <w:trHeight w:hRule="exact" w:val="585"/>
        </w:trPr>
        <w:tc>
          <w:tcPr>
            <w:tcW w:w="9654" w:type="dxa"/>
            <w:shd w:val="clear" w:color="000000" w:fill="FFFFFF"/>
            <w:tcMar>
              <w:left w:w="34" w:type="dxa"/>
              <w:right w:w="34" w:type="dxa"/>
            </w:tcMar>
          </w:tcPr>
          <w:p w:rsidR="00AC23DB" w:rsidRDefault="00AC23DB">
            <w:pPr>
              <w:spacing w:after="0" w:line="240" w:lineRule="auto"/>
              <w:rPr>
                <w:sz w:val="24"/>
                <w:szCs w:val="24"/>
              </w:rPr>
            </w:pPr>
          </w:p>
          <w:p w:rsidR="00AC23DB" w:rsidRDefault="00364F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2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AC2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ОПК-5.4 знать механизмы современных медиакоммуникационных систем</w:t>
            </w:r>
          </w:p>
        </w:tc>
      </w:tr>
      <w:tr w:rsidR="00AC2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AC2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AC2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AC2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AC2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rsidR="00AC23DB">
        <w:trPr>
          <w:trHeight w:hRule="exact" w:val="277"/>
        </w:trPr>
        <w:tc>
          <w:tcPr>
            <w:tcW w:w="9640" w:type="dxa"/>
          </w:tcPr>
          <w:p w:rsidR="00AC23DB" w:rsidRDefault="00AC23DB"/>
        </w:tc>
      </w:tr>
      <w:tr w:rsidR="00AC2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Код компетенции: ОПК-7</w:t>
            </w:r>
          </w:p>
          <w:p w:rsidR="00AC23DB" w:rsidRDefault="00364F33">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AC23DB">
        <w:trPr>
          <w:trHeight w:hRule="exact" w:val="585"/>
        </w:trPr>
        <w:tc>
          <w:tcPr>
            <w:tcW w:w="9654" w:type="dxa"/>
            <w:shd w:val="clear" w:color="000000" w:fill="FFFFFF"/>
            <w:tcMar>
              <w:left w:w="34" w:type="dxa"/>
              <w:right w:w="34" w:type="dxa"/>
            </w:tcMar>
          </w:tcPr>
          <w:p w:rsidR="00AC23DB" w:rsidRDefault="00AC23DB">
            <w:pPr>
              <w:spacing w:after="0" w:line="240" w:lineRule="auto"/>
              <w:rPr>
                <w:sz w:val="24"/>
                <w:szCs w:val="24"/>
              </w:rPr>
            </w:pPr>
          </w:p>
          <w:p w:rsidR="00AC23DB" w:rsidRDefault="00364F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2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AC2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AC2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ОПК-7.3 знать профессиональные средства и приемы</w:t>
            </w:r>
          </w:p>
        </w:tc>
      </w:tr>
      <w:tr w:rsidR="00AC2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ОПК-7.4 знать принципы и нормы профессиональной этики</w:t>
            </w:r>
          </w:p>
        </w:tc>
      </w:tr>
      <w:tr w:rsidR="00AC2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C23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lastRenderedPageBreak/>
              <w:t>ОПК-7.6 уметь предвидеть типовые эффекты и последствия профессиональной деятельности</w:t>
            </w:r>
          </w:p>
        </w:tc>
      </w:tr>
      <w:tr w:rsidR="00AC23D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rsidR="00AC23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ОПК-7.8 уметь осуществлять подготовку рекламных текстов и (или) продуктов, соблюдая нормы профессиональной этики</w:t>
            </w:r>
          </w:p>
        </w:tc>
      </w:tr>
      <w:tr w:rsidR="00AC23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AC23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AC23D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rsidR="00AC23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ОПК-7.12 владеть навыками  подготовки рекламных текстов и (или) продуктов, соблюдая нормы профессиональной этики</w:t>
            </w:r>
          </w:p>
        </w:tc>
      </w:tr>
      <w:tr w:rsidR="00AC23DB">
        <w:trPr>
          <w:trHeight w:hRule="exact" w:val="416"/>
        </w:trPr>
        <w:tc>
          <w:tcPr>
            <w:tcW w:w="3970" w:type="dxa"/>
          </w:tcPr>
          <w:p w:rsidR="00AC23DB" w:rsidRDefault="00AC23DB"/>
        </w:tc>
        <w:tc>
          <w:tcPr>
            <w:tcW w:w="3828" w:type="dxa"/>
          </w:tcPr>
          <w:p w:rsidR="00AC23DB" w:rsidRDefault="00AC23DB"/>
        </w:tc>
        <w:tc>
          <w:tcPr>
            <w:tcW w:w="852" w:type="dxa"/>
          </w:tcPr>
          <w:p w:rsidR="00AC23DB" w:rsidRDefault="00AC23DB"/>
        </w:tc>
        <w:tc>
          <w:tcPr>
            <w:tcW w:w="993" w:type="dxa"/>
          </w:tcPr>
          <w:p w:rsidR="00AC23DB" w:rsidRDefault="00AC23DB"/>
        </w:tc>
      </w:tr>
      <w:tr w:rsidR="00AC23DB">
        <w:trPr>
          <w:trHeight w:hRule="exact" w:val="304"/>
        </w:trPr>
        <w:tc>
          <w:tcPr>
            <w:tcW w:w="9654" w:type="dxa"/>
            <w:gridSpan w:val="4"/>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23DB">
        <w:trPr>
          <w:trHeight w:hRule="exact" w:val="1637"/>
        </w:trPr>
        <w:tc>
          <w:tcPr>
            <w:tcW w:w="9654" w:type="dxa"/>
            <w:gridSpan w:val="4"/>
            <w:shd w:val="clear" w:color="000000" w:fill="FFFFFF"/>
            <w:tcMar>
              <w:left w:w="34" w:type="dxa"/>
              <w:right w:w="34" w:type="dxa"/>
            </w:tcMar>
          </w:tcPr>
          <w:p w:rsidR="00AC23DB" w:rsidRDefault="00AC23DB">
            <w:pPr>
              <w:spacing w:after="0" w:line="240" w:lineRule="auto"/>
              <w:jc w:val="both"/>
              <w:rPr>
                <w:sz w:val="24"/>
                <w:szCs w:val="24"/>
              </w:rPr>
            </w:pPr>
          </w:p>
          <w:p w:rsidR="00AC23DB" w:rsidRDefault="00364F33">
            <w:pPr>
              <w:spacing w:after="0" w:line="240" w:lineRule="auto"/>
              <w:jc w:val="both"/>
              <w:rPr>
                <w:sz w:val="24"/>
                <w:szCs w:val="24"/>
              </w:rPr>
            </w:pPr>
            <w:r>
              <w:rPr>
                <w:rFonts w:ascii="Times New Roman" w:hAnsi="Times New Roman" w:cs="Times New Roman"/>
                <w:color w:val="000000"/>
                <w:sz w:val="24"/>
                <w:szCs w:val="24"/>
              </w:rPr>
              <w:t>Дисциплина ФТД.03 «Этика профессиональной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C23DB">
        <w:trPr>
          <w:trHeight w:hRule="exact" w:val="138"/>
        </w:trPr>
        <w:tc>
          <w:tcPr>
            <w:tcW w:w="3970" w:type="dxa"/>
          </w:tcPr>
          <w:p w:rsidR="00AC23DB" w:rsidRDefault="00AC23DB"/>
        </w:tc>
        <w:tc>
          <w:tcPr>
            <w:tcW w:w="3828" w:type="dxa"/>
          </w:tcPr>
          <w:p w:rsidR="00AC23DB" w:rsidRDefault="00AC23DB"/>
        </w:tc>
        <w:tc>
          <w:tcPr>
            <w:tcW w:w="852" w:type="dxa"/>
          </w:tcPr>
          <w:p w:rsidR="00AC23DB" w:rsidRDefault="00AC23DB"/>
        </w:tc>
        <w:tc>
          <w:tcPr>
            <w:tcW w:w="993" w:type="dxa"/>
          </w:tcPr>
          <w:p w:rsidR="00AC23DB" w:rsidRDefault="00AC23DB"/>
        </w:tc>
      </w:tr>
      <w:tr w:rsidR="00AC23D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rPr>
                <w:sz w:val="24"/>
                <w:szCs w:val="24"/>
              </w:rPr>
            </w:pPr>
            <w:r>
              <w:rPr>
                <w:rFonts w:ascii="Times New Roman" w:hAnsi="Times New Roman" w:cs="Times New Roman"/>
                <w:color w:val="000000"/>
                <w:sz w:val="24"/>
                <w:szCs w:val="24"/>
              </w:rPr>
              <w:t>Коды</w:t>
            </w:r>
          </w:p>
          <w:p w:rsidR="00AC23DB" w:rsidRDefault="00364F33">
            <w:pPr>
              <w:spacing w:after="0" w:line="240" w:lineRule="auto"/>
              <w:jc w:val="center"/>
              <w:rPr>
                <w:sz w:val="24"/>
                <w:szCs w:val="24"/>
              </w:rPr>
            </w:pPr>
            <w:r>
              <w:rPr>
                <w:rFonts w:ascii="Times New Roman" w:hAnsi="Times New Roman" w:cs="Times New Roman"/>
                <w:color w:val="000000"/>
                <w:sz w:val="24"/>
                <w:szCs w:val="24"/>
              </w:rPr>
              <w:t>форми-</w:t>
            </w:r>
          </w:p>
          <w:p w:rsidR="00AC23DB" w:rsidRDefault="00364F33">
            <w:pPr>
              <w:spacing w:after="0" w:line="240" w:lineRule="auto"/>
              <w:jc w:val="center"/>
              <w:rPr>
                <w:sz w:val="24"/>
                <w:szCs w:val="24"/>
              </w:rPr>
            </w:pPr>
            <w:r>
              <w:rPr>
                <w:rFonts w:ascii="Times New Roman" w:hAnsi="Times New Roman" w:cs="Times New Roman"/>
                <w:color w:val="000000"/>
                <w:sz w:val="24"/>
                <w:szCs w:val="24"/>
              </w:rPr>
              <w:t>руемых</w:t>
            </w:r>
          </w:p>
          <w:p w:rsidR="00AC23DB" w:rsidRDefault="00364F33">
            <w:pPr>
              <w:spacing w:after="0" w:line="240" w:lineRule="auto"/>
              <w:jc w:val="center"/>
              <w:rPr>
                <w:sz w:val="24"/>
                <w:szCs w:val="24"/>
              </w:rPr>
            </w:pPr>
            <w:r>
              <w:rPr>
                <w:rFonts w:ascii="Times New Roman" w:hAnsi="Times New Roman" w:cs="Times New Roman"/>
                <w:color w:val="000000"/>
                <w:sz w:val="24"/>
                <w:szCs w:val="24"/>
              </w:rPr>
              <w:t>компе-</w:t>
            </w:r>
          </w:p>
          <w:p w:rsidR="00AC23DB" w:rsidRDefault="00364F33">
            <w:pPr>
              <w:spacing w:after="0" w:line="240" w:lineRule="auto"/>
              <w:jc w:val="center"/>
              <w:rPr>
                <w:sz w:val="24"/>
                <w:szCs w:val="24"/>
              </w:rPr>
            </w:pPr>
            <w:r>
              <w:rPr>
                <w:rFonts w:ascii="Times New Roman" w:hAnsi="Times New Roman" w:cs="Times New Roman"/>
                <w:color w:val="000000"/>
                <w:sz w:val="24"/>
                <w:szCs w:val="24"/>
              </w:rPr>
              <w:t>тенций</w:t>
            </w:r>
          </w:p>
        </w:tc>
      </w:tr>
      <w:tr w:rsidR="00AC23D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AC23DB"/>
        </w:tc>
      </w:tr>
      <w:tr w:rsidR="00AC23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AC23DB"/>
        </w:tc>
      </w:tr>
      <w:tr w:rsidR="00AC23D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pPr>
            <w:r>
              <w:rPr>
                <w:rFonts w:ascii="Times New Roman" w:hAnsi="Times New Roman" w:cs="Times New Roman"/>
                <w:color w:val="000000"/>
              </w:rPr>
              <w:t>Успешное освоение программы учебного предмета "Обществознание"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pPr>
            <w:r>
              <w:rPr>
                <w:rFonts w:ascii="Times New Roman" w:hAnsi="Times New Roman" w:cs="Times New Roman"/>
                <w:color w:val="000000"/>
              </w:rPr>
              <w:t>Интегрированные коммуникации</w:t>
            </w:r>
          </w:p>
          <w:p w:rsidR="00AC23DB" w:rsidRDefault="00364F33">
            <w:pPr>
              <w:spacing w:after="0" w:line="240" w:lineRule="auto"/>
              <w:jc w:val="center"/>
            </w:pPr>
            <w:r>
              <w:rPr>
                <w:rFonts w:ascii="Times New Roman" w:hAnsi="Times New Roman" w:cs="Times New Roman"/>
                <w:color w:val="000000"/>
              </w:rPr>
              <w:t>Теория и практика рекламы</w:t>
            </w:r>
          </w:p>
          <w:p w:rsidR="00AC23DB" w:rsidRDefault="00364F33">
            <w:pPr>
              <w:spacing w:after="0" w:line="240" w:lineRule="auto"/>
              <w:jc w:val="center"/>
            </w:pPr>
            <w:r>
              <w:rPr>
                <w:rFonts w:ascii="Times New Roman" w:hAnsi="Times New Roman" w:cs="Times New Roman"/>
                <w:color w:val="000000"/>
              </w:rPr>
              <w:t>Менеджмент в рекламе и связях с общественностью</w:t>
            </w:r>
          </w:p>
          <w:p w:rsidR="00AC23DB" w:rsidRDefault="00364F33">
            <w:pPr>
              <w:spacing w:after="0" w:line="240" w:lineRule="auto"/>
              <w:jc w:val="center"/>
            </w:pPr>
            <w:r>
              <w:rPr>
                <w:rFonts w:ascii="Times New Roman" w:hAnsi="Times New Roman" w:cs="Times New Roman"/>
                <w:color w:val="000000"/>
              </w:rPr>
              <w:t>Инновационный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rPr>
                <w:sz w:val="24"/>
                <w:szCs w:val="24"/>
              </w:rPr>
            </w:pPr>
            <w:r>
              <w:rPr>
                <w:rFonts w:ascii="Times New Roman" w:hAnsi="Times New Roman" w:cs="Times New Roman"/>
                <w:color w:val="000000"/>
                <w:sz w:val="24"/>
                <w:szCs w:val="24"/>
              </w:rPr>
              <w:t>ОПК-7, ОПК-5</w:t>
            </w:r>
          </w:p>
        </w:tc>
      </w:tr>
      <w:tr w:rsidR="00AC23DB">
        <w:trPr>
          <w:trHeight w:hRule="exact" w:val="138"/>
        </w:trPr>
        <w:tc>
          <w:tcPr>
            <w:tcW w:w="3970" w:type="dxa"/>
          </w:tcPr>
          <w:p w:rsidR="00AC23DB" w:rsidRDefault="00AC23DB"/>
        </w:tc>
        <w:tc>
          <w:tcPr>
            <w:tcW w:w="3828" w:type="dxa"/>
          </w:tcPr>
          <w:p w:rsidR="00AC23DB" w:rsidRDefault="00AC23DB"/>
        </w:tc>
        <w:tc>
          <w:tcPr>
            <w:tcW w:w="852" w:type="dxa"/>
          </w:tcPr>
          <w:p w:rsidR="00AC23DB" w:rsidRDefault="00AC23DB"/>
        </w:tc>
        <w:tc>
          <w:tcPr>
            <w:tcW w:w="993" w:type="dxa"/>
          </w:tcPr>
          <w:p w:rsidR="00AC23DB" w:rsidRDefault="00AC23DB"/>
        </w:tc>
      </w:tr>
      <w:tr w:rsidR="00AC23DB">
        <w:trPr>
          <w:trHeight w:hRule="exact" w:val="1125"/>
        </w:trPr>
        <w:tc>
          <w:tcPr>
            <w:tcW w:w="9654" w:type="dxa"/>
            <w:gridSpan w:val="4"/>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23DB">
        <w:trPr>
          <w:trHeight w:hRule="exact" w:val="585"/>
        </w:trPr>
        <w:tc>
          <w:tcPr>
            <w:tcW w:w="9654" w:type="dxa"/>
            <w:gridSpan w:val="4"/>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C23DB" w:rsidRDefault="00364F33">
            <w:pPr>
              <w:spacing w:after="0" w:line="240" w:lineRule="auto"/>
              <w:jc w:val="center"/>
              <w:rPr>
                <w:sz w:val="24"/>
                <w:szCs w:val="24"/>
              </w:rPr>
            </w:pPr>
            <w:r>
              <w:rPr>
                <w:rFonts w:ascii="Times New Roman" w:hAnsi="Times New Roman" w:cs="Times New Roman"/>
                <w:color w:val="000000"/>
                <w:sz w:val="24"/>
                <w:szCs w:val="24"/>
              </w:rPr>
              <w:t>Из них:</w:t>
            </w:r>
          </w:p>
        </w:tc>
      </w:tr>
      <w:tr w:rsidR="00AC23DB">
        <w:trPr>
          <w:trHeight w:hRule="exact" w:val="138"/>
        </w:trPr>
        <w:tc>
          <w:tcPr>
            <w:tcW w:w="3970" w:type="dxa"/>
          </w:tcPr>
          <w:p w:rsidR="00AC23DB" w:rsidRDefault="00AC23DB"/>
        </w:tc>
        <w:tc>
          <w:tcPr>
            <w:tcW w:w="3828" w:type="dxa"/>
          </w:tcPr>
          <w:p w:rsidR="00AC23DB" w:rsidRDefault="00AC23DB"/>
        </w:tc>
        <w:tc>
          <w:tcPr>
            <w:tcW w:w="852" w:type="dxa"/>
          </w:tcPr>
          <w:p w:rsidR="00AC23DB" w:rsidRDefault="00AC23DB"/>
        </w:tc>
        <w:tc>
          <w:tcPr>
            <w:tcW w:w="993" w:type="dxa"/>
          </w:tcPr>
          <w:p w:rsidR="00AC23DB" w:rsidRDefault="00AC23DB"/>
        </w:tc>
      </w:tr>
      <w:tr w:rsidR="00AC23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36</w:t>
            </w:r>
          </w:p>
        </w:tc>
      </w:tr>
      <w:tr w:rsidR="00AC23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18</w:t>
            </w:r>
          </w:p>
        </w:tc>
      </w:tr>
      <w:tr w:rsidR="00AC23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0</w:t>
            </w:r>
          </w:p>
        </w:tc>
      </w:tr>
      <w:tr w:rsidR="00AC23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18</w:t>
            </w:r>
          </w:p>
        </w:tc>
      </w:tr>
      <w:tr w:rsidR="00AC23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0</w:t>
            </w:r>
          </w:p>
        </w:tc>
      </w:tr>
      <w:tr w:rsidR="00AC23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72</w:t>
            </w:r>
          </w:p>
        </w:tc>
      </w:tr>
      <w:tr w:rsidR="00AC23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0</w:t>
            </w:r>
          </w:p>
        </w:tc>
      </w:tr>
      <w:tr w:rsidR="00AC23DB">
        <w:trPr>
          <w:trHeight w:hRule="exact" w:val="416"/>
        </w:trPr>
        <w:tc>
          <w:tcPr>
            <w:tcW w:w="3970" w:type="dxa"/>
          </w:tcPr>
          <w:p w:rsidR="00AC23DB" w:rsidRDefault="00AC23DB"/>
        </w:tc>
        <w:tc>
          <w:tcPr>
            <w:tcW w:w="3828" w:type="dxa"/>
          </w:tcPr>
          <w:p w:rsidR="00AC23DB" w:rsidRDefault="00AC23DB"/>
        </w:tc>
        <w:tc>
          <w:tcPr>
            <w:tcW w:w="852" w:type="dxa"/>
          </w:tcPr>
          <w:p w:rsidR="00AC23DB" w:rsidRDefault="00AC23DB"/>
        </w:tc>
        <w:tc>
          <w:tcPr>
            <w:tcW w:w="993" w:type="dxa"/>
          </w:tcPr>
          <w:p w:rsidR="00AC23DB" w:rsidRDefault="00AC23DB"/>
        </w:tc>
      </w:tr>
      <w:tr w:rsidR="00AC23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зачеты 1</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23DB">
        <w:trPr>
          <w:trHeight w:hRule="exact" w:val="1666"/>
        </w:trPr>
        <w:tc>
          <w:tcPr>
            <w:tcW w:w="9654" w:type="dxa"/>
            <w:gridSpan w:val="4"/>
            <w:shd w:val="clear" w:color="000000" w:fill="FFFFFF"/>
            <w:tcMar>
              <w:left w:w="34" w:type="dxa"/>
              <w:right w:w="34" w:type="dxa"/>
            </w:tcMar>
          </w:tcPr>
          <w:p w:rsidR="00AC23DB" w:rsidRDefault="00AC23DB">
            <w:pPr>
              <w:spacing w:after="0" w:line="240" w:lineRule="auto"/>
              <w:jc w:val="center"/>
              <w:rPr>
                <w:sz w:val="24"/>
                <w:szCs w:val="24"/>
              </w:rPr>
            </w:pPr>
          </w:p>
          <w:p w:rsidR="00AC23DB" w:rsidRDefault="00364F3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23DB" w:rsidRDefault="00AC23DB">
            <w:pPr>
              <w:spacing w:after="0" w:line="240" w:lineRule="auto"/>
              <w:jc w:val="center"/>
              <w:rPr>
                <w:sz w:val="24"/>
                <w:szCs w:val="24"/>
              </w:rPr>
            </w:pPr>
          </w:p>
          <w:p w:rsidR="00AC23DB" w:rsidRDefault="00364F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23DB">
        <w:trPr>
          <w:trHeight w:hRule="exact" w:val="416"/>
        </w:trPr>
        <w:tc>
          <w:tcPr>
            <w:tcW w:w="5671" w:type="dxa"/>
          </w:tcPr>
          <w:p w:rsidR="00AC23DB" w:rsidRDefault="00AC23DB"/>
        </w:tc>
        <w:tc>
          <w:tcPr>
            <w:tcW w:w="1702" w:type="dxa"/>
          </w:tcPr>
          <w:p w:rsidR="00AC23DB" w:rsidRDefault="00AC23DB"/>
        </w:tc>
        <w:tc>
          <w:tcPr>
            <w:tcW w:w="1135" w:type="dxa"/>
          </w:tcPr>
          <w:p w:rsidR="00AC23DB" w:rsidRDefault="00AC23DB"/>
        </w:tc>
        <w:tc>
          <w:tcPr>
            <w:tcW w:w="1135" w:type="dxa"/>
          </w:tcPr>
          <w:p w:rsidR="00AC23DB" w:rsidRDefault="00AC23DB"/>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3DB" w:rsidRDefault="00364F33">
            <w:pPr>
              <w:spacing w:after="0" w:line="240" w:lineRule="auto"/>
              <w:jc w:val="center"/>
              <w:rPr>
                <w:sz w:val="24"/>
                <w:szCs w:val="24"/>
              </w:rPr>
            </w:pPr>
            <w:r>
              <w:rPr>
                <w:rFonts w:ascii="Times New Roman" w:hAnsi="Times New Roman" w:cs="Times New Roman"/>
                <w:color w:val="000000"/>
                <w:sz w:val="24"/>
                <w:szCs w:val="24"/>
              </w:rPr>
              <w:t>Часов</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3DB" w:rsidRDefault="00AC23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3DB" w:rsidRDefault="00AC23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3DB" w:rsidRDefault="00AC23DB"/>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AC23DB">
            <w:pPr>
              <w:spacing w:after="0" w:line="240" w:lineRule="auto"/>
              <w:rPr>
                <w:sz w:val="24"/>
                <w:szCs w:val="24"/>
              </w:rPr>
            </w:pPr>
          </w:p>
          <w:p w:rsidR="00AC23DB" w:rsidRDefault="00364F33">
            <w:pPr>
              <w:spacing w:after="0" w:line="240" w:lineRule="auto"/>
              <w:rPr>
                <w:sz w:val="24"/>
                <w:szCs w:val="24"/>
              </w:rPr>
            </w:pPr>
            <w:r>
              <w:rPr>
                <w:rFonts w:ascii="Times New Roman" w:hAnsi="Times New Roman" w:cs="Times New Roman"/>
                <w:color w:val="000000"/>
                <w:sz w:val="24"/>
                <w:szCs w:val="24"/>
              </w:rPr>
              <w:t>Основные этические принципы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Этические нормы в деятельности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Общие категории этических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Решение этических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AC23DB">
            <w:pPr>
              <w:spacing w:after="0" w:line="240" w:lineRule="auto"/>
              <w:rPr>
                <w:sz w:val="24"/>
                <w:szCs w:val="24"/>
              </w:rPr>
            </w:pPr>
          </w:p>
          <w:p w:rsidR="00AC23DB" w:rsidRDefault="00364F33">
            <w:pPr>
              <w:spacing w:after="0" w:line="240" w:lineRule="auto"/>
              <w:rPr>
                <w:sz w:val="24"/>
                <w:szCs w:val="24"/>
              </w:rPr>
            </w:pPr>
            <w:r>
              <w:rPr>
                <w:rFonts w:ascii="Times New Roman" w:hAnsi="Times New Roman" w:cs="Times New Roman"/>
                <w:color w:val="000000"/>
                <w:sz w:val="24"/>
                <w:szCs w:val="24"/>
              </w:rPr>
              <w:t>Основные этические принципы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Общие категории этических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Этические нормы в деятельности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Решение этических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12</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14</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AC23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4</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Этика профессиональной деятельности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3DB" w:rsidRDefault="00AC23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3DB" w:rsidRDefault="00AC23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3DB" w:rsidRDefault="00AC23DB"/>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Основные этические принципы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Этика и социальная ответственность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Этика руководителя, формы распоряжения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Этические обязанности руководителей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Этические проблемы деловых отношений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Этика и социальная ответственность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Этика руководителя, формы распоряжения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Этические обязанности руководителей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2</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Этические проблемы деловых отношений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14</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Этика делового общения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14</w:t>
            </w:r>
          </w:p>
        </w:tc>
      </w:tr>
      <w:tr w:rsidR="00AC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Этика речевого поведения профессионала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14</w:t>
            </w:r>
          </w:p>
        </w:tc>
      </w:tr>
      <w:tr w:rsidR="00AC23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AC23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AC23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color w:val="000000"/>
                <w:sz w:val="24"/>
                <w:szCs w:val="24"/>
              </w:rPr>
              <w:t>108</w:t>
            </w:r>
          </w:p>
        </w:tc>
      </w:tr>
      <w:tr w:rsidR="00AC23DB">
        <w:trPr>
          <w:trHeight w:hRule="exact" w:val="1068"/>
        </w:trPr>
        <w:tc>
          <w:tcPr>
            <w:tcW w:w="9654" w:type="dxa"/>
            <w:gridSpan w:val="4"/>
            <w:shd w:val="clear" w:color="000000" w:fill="FFFFFF"/>
            <w:tcMar>
              <w:left w:w="34" w:type="dxa"/>
              <w:right w:w="34" w:type="dxa"/>
            </w:tcMar>
          </w:tcPr>
          <w:p w:rsidR="00AC23DB" w:rsidRDefault="00AC23DB">
            <w:pPr>
              <w:spacing w:after="0" w:line="240" w:lineRule="auto"/>
              <w:jc w:val="both"/>
              <w:rPr>
                <w:sz w:val="20"/>
                <w:szCs w:val="20"/>
              </w:rPr>
            </w:pPr>
          </w:p>
          <w:p w:rsidR="00AC23DB" w:rsidRDefault="00364F33">
            <w:pPr>
              <w:spacing w:after="0" w:line="240" w:lineRule="auto"/>
              <w:jc w:val="both"/>
              <w:rPr>
                <w:sz w:val="20"/>
                <w:szCs w:val="20"/>
              </w:rPr>
            </w:pPr>
            <w:r>
              <w:rPr>
                <w:rFonts w:ascii="Times New Roman" w:hAnsi="Times New Roman" w:cs="Times New Roman"/>
                <w:color w:val="000000"/>
                <w:sz w:val="20"/>
                <w:szCs w:val="20"/>
              </w:rPr>
              <w:t>* Примечания:</w:t>
            </w:r>
          </w:p>
          <w:p w:rsidR="00AC23DB" w:rsidRDefault="00364F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3DB">
        <w:trPr>
          <w:trHeight w:hRule="exact" w:val="15391"/>
        </w:trPr>
        <w:tc>
          <w:tcPr>
            <w:tcW w:w="9654" w:type="dxa"/>
            <w:shd w:val="clear" w:color="000000" w:fill="FFFFFF"/>
            <w:tcMar>
              <w:left w:w="34" w:type="dxa"/>
              <w:right w:w="34" w:type="dxa"/>
            </w:tcMar>
          </w:tcPr>
          <w:p w:rsidR="00AC23DB" w:rsidRDefault="00364F33">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AC23DB" w:rsidRDefault="00364F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23DB" w:rsidRDefault="00364F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23DB" w:rsidRDefault="00364F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23DB" w:rsidRDefault="00364F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23DB" w:rsidRDefault="00364F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23DB" w:rsidRDefault="00364F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23DB" w:rsidRDefault="00364F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3DB">
        <w:trPr>
          <w:trHeight w:hRule="exact" w:val="1592"/>
        </w:trPr>
        <w:tc>
          <w:tcPr>
            <w:tcW w:w="9654" w:type="dxa"/>
            <w:shd w:val="clear" w:color="000000" w:fill="FFFFFF"/>
            <w:tcMar>
              <w:left w:w="34" w:type="dxa"/>
              <w:right w:w="34" w:type="dxa"/>
            </w:tcMar>
          </w:tcPr>
          <w:p w:rsidR="00AC23DB" w:rsidRDefault="00364F33">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23DB">
        <w:trPr>
          <w:trHeight w:hRule="exact" w:val="585"/>
        </w:trPr>
        <w:tc>
          <w:tcPr>
            <w:tcW w:w="9654" w:type="dxa"/>
            <w:shd w:val="clear" w:color="000000" w:fill="FFFFFF"/>
            <w:tcMar>
              <w:left w:w="34" w:type="dxa"/>
              <w:right w:w="34" w:type="dxa"/>
            </w:tcMar>
          </w:tcPr>
          <w:p w:rsidR="00AC23DB" w:rsidRDefault="00AC23DB">
            <w:pPr>
              <w:spacing w:after="0" w:line="240" w:lineRule="auto"/>
              <w:rPr>
                <w:sz w:val="24"/>
                <w:szCs w:val="24"/>
              </w:rPr>
            </w:pPr>
          </w:p>
          <w:p w:rsidR="00AC23DB" w:rsidRDefault="00364F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23DB">
        <w:trPr>
          <w:trHeight w:hRule="exact" w:val="277"/>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23DB">
        <w:trPr>
          <w:trHeight w:hRule="exact" w:val="26"/>
        </w:trPr>
        <w:tc>
          <w:tcPr>
            <w:tcW w:w="9654" w:type="dxa"/>
            <w:vMerge w:val="restart"/>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Этические принципы организации и этика руководителя</w:t>
            </w:r>
          </w:p>
        </w:tc>
      </w:tr>
      <w:tr w:rsidR="00AC23DB">
        <w:trPr>
          <w:trHeight w:hRule="exact" w:val="277"/>
        </w:trPr>
        <w:tc>
          <w:tcPr>
            <w:tcW w:w="9654" w:type="dxa"/>
            <w:vMerge/>
            <w:shd w:val="clear" w:color="000000" w:fill="FFFFFF"/>
            <w:tcMar>
              <w:left w:w="34" w:type="dxa"/>
              <w:right w:w="34" w:type="dxa"/>
            </w:tcMar>
          </w:tcPr>
          <w:p w:rsidR="00AC23DB" w:rsidRDefault="00AC23DB"/>
        </w:tc>
      </w:tr>
      <w:tr w:rsidR="00AC23DB">
        <w:trPr>
          <w:trHeight w:hRule="exact" w:val="1907"/>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Основные этические принципы организации. Этика и социальная ответственность</w:t>
            </w:r>
          </w:p>
          <w:p w:rsidR="00AC23DB" w:rsidRDefault="00364F33">
            <w:pPr>
              <w:spacing w:after="0" w:line="240" w:lineRule="auto"/>
              <w:jc w:val="both"/>
              <w:rPr>
                <w:sz w:val="24"/>
                <w:szCs w:val="24"/>
              </w:rPr>
            </w:pPr>
            <w:r>
              <w:rPr>
                <w:rFonts w:ascii="Times New Roman" w:hAnsi="Times New Roman" w:cs="Times New Roman"/>
                <w:color w:val="000000"/>
                <w:sz w:val="24"/>
                <w:szCs w:val="24"/>
              </w:rPr>
              <w:t>организаций. 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AC23DB">
        <w:trPr>
          <w:trHeight w:hRule="exact" w:val="585"/>
        </w:trPr>
        <w:tc>
          <w:tcPr>
            <w:tcW w:w="9654" w:type="dxa"/>
            <w:shd w:val="clear" w:color="000000" w:fill="FFFFFF"/>
            <w:tcMar>
              <w:left w:w="34" w:type="dxa"/>
              <w:right w:w="34" w:type="dxa"/>
            </w:tcMar>
          </w:tcPr>
          <w:p w:rsidR="00AC23DB" w:rsidRDefault="00AC23DB">
            <w:pPr>
              <w:spacing w:after="0" w:line="240" w:lineRule="auto"/>
              <w:jc w:val="center"/>
              <w:rPr>
                <w:sz w:val="24"/>
                <w:szCs w:val="24"/>
              </w:rPr>
            </w:pPr>
          </w:p>
          <w:p w:rsidR="00AC23DB" w:rsidRDefault="00364F33">
            <w:pPr>
              <w:spacing w:after="0" w:line="240" w:lineRule="auto"/>
              <w:jc w:val="center"/>
              <w:rPr>
                <w:sz w:val="24"/>
                <w:szCs w:val="24"/>
              </w:rPr>
            </w:pPr>
            <w:r>
              <w:rPr>
                <w:rFonts w:ascii="Times New Roman" w:hAnsi="Times New Roman" w:cs="Times New Roman"/>
                <w:b/>
                <w:color w:val="000000"/>
                <w:sz w:val="24"/>
                <w:szCs w:val="24"/>
              </w:rPr>
              <w:t>Основные этические принципы организации</w:t>
            </w:r>
          </w:p>
        </w:tc>
      </w:tr>
      <w:tr w:rsidR="00AC23DB">
        <w:trPr>
          <w:trHeight w:hRule="exact" w:val="1366"/>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Этика и социальная ответственность организаций. 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Этические нормы в деятельности организаций</w:t>
            </w:r>
          </w:p>
        </w:tc>
      </w:tr>
      <w:tr w:rsidR="00AC23DB">
        <w:trPr>
          <w:trHeight w:hRule="exact" w:val="1096"/>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Общие категории этических проблем</w:t>
            </w:r>
          </w:p>
        </w:tc>
      </w:tr>
      <w:tr w:rsidR="00AC23DB">
        <w:trPr>
          <w:trHeight w:hRule="exact" w:val="1637"/>
        </w:trPr>
        <w:tc>
          <w:tcPr>
            <w:tcW w:w="9654" w:type="dxa"/>
            <w:shd w:val="clear" w:color="000000" w:fill="FFFFFF"/>
            <w:tcMar>
              <w:left w:w="34" w:type="dxa"/>
              <w:right w:w="34" w:type="dxa"/>
            </w:tcMar>
          </w:tcPr>
          <w:p w:rsidR="00AC23DB" w:rsidRDefault="00AC23DB">
            <w:pPr>
              <w:spacing w:after="0" w:line="240" w:lineRule="auto"/>
              <w:jc w:val="both"/>
              <w:rPr>
                <w:sz w:val="24"/>
                <w:szCs w:val="24"/>
              </w:rPr>
            </w:pPr>
          </w:p>
          <w:p w:rsidR="00AC23DB" w:rsidRDefault="00364F33">
            <w:pPr>
              <w:spacing w:after="0" w:line="240" w:lineRule="auto"/>
              <w:jc w:val="both"/>
              <w:rPr>
                <w:sz w:val="24"/>
                <w:szCs w:val="24"/>
              </w:rPr>
            </w:pPr>
            <w:r>
              <w:rPr>
                <w:rFonts w:ascii="Times New Roman" w:hAnsi="Times New Roman" w:cs="Times New Roman"/>
                <w:color w:val="000000"/>
                <w:sz w:val="24"/>
                <w:szCs w:val="24"/>
              </w:rPr>
              <w:t>Решение этических проблем. Роль менеджеров в 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Решение этических проблем</w:t>
            </w:r>
          </w:p>
        </w:tc>
      </w:tr>
      <w:tr w:rsidR="00AC23DB">
        <w:trPr>
          <w:trHeight w:hRule="exact" w:val="1637"/>
        </w:trPr>
        <w:tc>
          <w:tcPr>
            <w:tcW w:w="9654" w:type="dxa"/>
            <w:shd w:val="clear" w:color="000000" w:fill="FFFFFF"/>
            <w:tcMar>
              <w:left w:w="34" w:type="dxa"/>
              <w:right w:w="34" w:type="dxa"/>
            </w:tcMar>
          </w:tcPr>
          <w:p w:rsidR="00AC23DB" w:rsidRDefault="00AC23DB">
            <w:pPr>
              <w:spacing w:after="0" w:line="240" w:lineRule="auto"/>
              <w:jc w:val="both"/>
              <w:rPr>
                <w:sz w:val="24"/>
                <w:szCs w:val="24"/>
              </w:rPr>
            </w:pPr>
          </w:p>
          <w:p w:rsidR="00AC23DB" w:rsidRDefault="00364F33">
            <w:pPr>
              <w:spacing w:after="0" w:line="240" w:lineRule="auto"/>
              <w:jc w:val="both"/>
              <w:rPr>
                <w:sz w:val="24"/>
                <w:szCs w:val="24"/>
              </w:rPr>
            </w:pPr>
            <w:r>
              <w:rPr>
                <w:rFonts w:ascii="Times New Roman" w:hAnsi="Times New Roman" w:cs="Times New Roman"/>
                <w:color w:val="000000"/>
                <w:sz w:val="24"/>
                <w:szCs w:val="24"/>
              </w:rPr>
              <w:t>Роль менеджеров в 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Основные этические принципы организации</w:t>
            </w:r>
          </w:p>
        </w:tc>
      </w:tr>
      <w:tr w:rsidR="00AC23DB">
        <w:trPr>
          <w:trHeight w:hRule="exact" w:val="1366"/>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Этика и социальная ответственность организаций. 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Этика и социальная ответственность организаций</w:t>
            </w:r>
          </w:p>
        </w:tc>
      </w:tr>
      <w:tr w:rsidR="00AC23DB">
        <w:trPr>
          <w:trHeight w:hRule="exact" w:val="1096"/>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Этика руководителя, формы распоряжения руководителя</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3DB">
        <w:trPr>
          <w:trHeight w:hRule="exact" w:val="826"/>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lastRenderedPageBreak/>
              <w:t>Основные принципы ведения дела в России.Этические обязанности руководителей. Этика решения спорных вопросов и конфликтных ситуаций. Этические принципы подчиненного.</w:t>
            </w:r>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Этические обязанности руководителей</w:t>
            </w:r>
          </w:p>
        </w:tc>
      </w:tr>
      <w:tr w:rsidR="00AC23DB">
        <w:trPr>
          <w:trHeight w:hRule="exact" w:val="555"/>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Этика решения спорных вопросов и конфликтных ситуаций. Этические принципы подчиненного.</w:t>
            </w:r>
          </w:p>
        </w:tc>
      </w:tr>
      <w:tr w:rsidR="00AC23DB">
        <w:trPr>
          <w:trHeight w:hRule="exact" w:val="277"/>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23DB">
        <w:trPr>
          <w:trHeight w:hRule="exact" w:val="14"/>
        </w:trPr>
        <w:tc>
          <w:tcPr>
            <w:tcW w:w="9640" w:type="dxa"/>
          </w:tcPr>
          <w:p w:rsidR="00AC23DB" w:rsidRDefault="00AC23DB"/>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Этические принципы организации и этика руководителя</w:t>
            </w:r>
          </w:p>
        </w:tc>
      </w:tr>
      <w:tr w:rsidR="00AC23DB">
        <w:trPr>
          <w:trHeight w:hRule="exact" w:val="1907"/>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Основные этические принципы организации. Этика и социальная ответственность</w:t>
            </w:r>
          </w:p>
          <w:p w:rsidR="00AC23DB" w:rsidRDefault="00364F33">
            <w:pPr>
              <w:spacing w:after="0" w:line="240" w:lineRule="auto"/>
              <w:jc w:val="both"/>
              <w:rPr>
                <w:sz w:val="24"/>
                <w:szCs w:val="24"/>
              </w:rPr>
            </w:pPr>
            <w:r>
              <w:rPr>
                <w:rFonts w:ascii="Times New Roman" w:hAnsi="Times New Roman" w:cs="Times New Roman"/>
                <w:color w:val="000000"/>
                <w:sz w:val="24"/>
                <w:szCs w:val="24"/>
              </w:rPr>
              <w:t>организаций. Этические нормы в деятельности организаций.Повышение этического уровня</w:t>
            </w:r>
          </w:p>
          <w:p w:rsidR="00AC23DB" w:rsidRDefault="00364F33">
            <w:pPr>
              <w:spacing w:after="0" w:line="240" w:lineRule="auto"/>
              <w:jc w:val="both"/>
              <w:rPr>
                <w:sz w:val="24"/>
                <w:szCs w:val="24"/>
              </w:rPr>
            </w:pPr>
            <w:r>
              <w:rPr>
                <w:rFonts w:ascii="Times New Roman" w:hAnsi="Times New Roman" w:cs="Times New Roman"/>
                <w:color w:val="000000"/>
                <w:sz w:val="24"/>
                <w:szCs w:val="24"/>
              </w:rPr>
              <w:t>организаций. Основные принципы ведения дела в России. Этика руководителя, формы</w:t>
            </w:r>
          </w:p>
          <w:p w:rsidR="00AC23DB" w:rsidRDefault="00364F33">
            <w:pPr>
              <w:spacing w:after="0" w:line="240" w:lineRule="auto"/>
              <w:jc w:val="both"/>
              <w:rPr>
                <w:sz w:val="24"/>
                <w:szCs w:val="24"/>
              </w:rPr>
            </w:pPr>
            <w:r>
              <w:rPr>
                <w:rFonts w:ascii="Times New Roman" w:hAnsi="Times New Roman" w:cs="Times New Roman"/>
                <w:color w:val="000000"/>
                <w:sz w:val="24"/>
                <w:szCs w:val="24"/>
              </w:rPr>
              <w:t>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AC23DB">
        <w:trPr>
          <w:trHeight w:hRule="exact" w:val="14"/>
        </w:trPr>
        <w:tc>
          <w:tcPr>
            <w:tcW w:w="9640" w:type="dxa"/>
          </w:tcPr>
          <w:p w:rsidR="00AC23DB" w:rsidRDefault="00AC23DB"/>
        </w:tc>
      </w:tr>
      <w:tr w:rsidR="00AC23DB">
        <w:trPr>
          <w:trHeight w:hRule="exact" w:val="585"/>
        </w:trPr>
        <w:tc>
          <w:tcPr>
            <w:tcW w:w="9654" w:type="dxa"/>
            <w:shd w:val="clear" w:color="000000" w:fill="FFFFFF"/>
            <w:tcMar>
              <w:left w:w="34" w:type="dxa"/>
              <w:right w:w="34" w:type="dxa"/>
            </w:tcMar>
          </w:tcPr>
          <w:p w:rsidR="00AC23DB" w:rsidRDefault="00AC23DB">
            <w:pPr>
              <w:spacing w:after="0" w:line="240" w:lineRule="auto"/>
              <w:jc w:val="center"/>
              <w:rPr>
                <w:sz w:val="24"/>
                <w:szCs w:val="24"/>
              </w:rPr>
            </w:pPr>
          </w:p>
          <w:p w:rsidR="00AC23DB" w:rsidRDefault="00364F33">
            <w:pPr>
              <w:spacing w:after="0" w:line="240" w:lineRule="auto"/>
              <w:jc w:val="center"/>
              <w:rPr>
                <w:sz w:val="24"/>
                <w:szCs w:val="24"/>
              </w:rPr>
            </w:pPr>
            <w:r>
              <w:rPr>
                <w:rFonts w:ascii="Times New Roman" w:hAnsi="Times New Roman" w:cs="Times New Roman"/>
                <w:b/>
                <w:color w:val="000000"/>
                <w:sz w:val="24"/>
                <w:szCs w:val="24"/>
              </w:rPr>
              <w:t>Основные этические принципы организации</w:t>
            </w:r>
          </w:p>
        </w:tc>
      </w:tr>
      <w:tr w:rsidR="00AC23DB">
        <w:trPr>
          <w:trHeight w:hRule="exact" w:val="1366"/>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Этика и социальная ответственность организаций. 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AC23DB">
        <w:trPr>
          <w:trHeight w:hRule="exact" w:val="14"/>
        </w:trPr>
        <w:tc>
          <w:tcPr>
            <w:tcW w:w="9640" w:type="dxa"/>
          </w:tcPr>
          <w:p w:rsidR="00AC23DB" w:rsidRDefault="00AC23DB"/>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Общие категории этических проблем</w:t>
            </w:r>
          </w:p>
        </w:tc>
      </w:tr>
      <w:tr w:rsidR="00AC23DB">
        <w:trPr>
          <w:trHeight w:hRule="exact" w:val="1637"/>
        </w:trPr>
        <w:tc>
          <w:tcPr>
            <w:tcW w:w="9654" w:type="dxa"/>
            <w:shd w:val="clear" w:color="000000" w:fill="FFFFFF"/>
            <w:tcMar>
              <w:left w:w="34" w:type="dxa"/>
              <w:right w:w="34" w:type="dxa"/>
            </w:tcMar>
          </w:tcPr>
          <w:p w:rsidR="00AC23DB" w:rsidRDefault="00AC23DB">
            <w:pPr>
              <w:spacing w:after="0" w:line="240" w:lineRule="auto"/>
              <w:jc w:val="both"/>
              <w:rPr>
                <w:sz w:val="24"/>
                <w:szCs w:val="24"/>
              </w:rPr>
            </w:pPr>
          </w:p>
          <w:p w:rsidR="00AC23DB" w:rsidRDefault="00364F33">
            <w:pPr>
              <w:spacing w:after="0" w:line="240" w:lineRule="auto"/>
              <w:jc w:val="both"/>
              <w:rPr>
                <w:sz w:val="24"/>
                <w:szCs w:val="24"/>
              </w:rPr>
            </w:pPr>
            <w:r>
              <w:rPr>
                <w:rFonts w:ascii="Times New Roman" w:hAnsi="Times New Roman" w:cs="Times New Roman"/>
                <w:color w:val="000000"/>
                <w:sz w:val="24"/>
                <w:szCs w:val="24"/>
              </w:rPr>
              <w:t>Решение этических проблем. Роль менеджеров в 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rsidR="00AC23DB">
        <w:trPr>
          <w:trHeight w:hRule="exact" w:val="14"/>
        </w:trPr>
        <w:tc>
          <w:tcPr>
            <w:tcW w:w="9640" w:type="dxa"/>
          </w:tcPr>
          <w:p w:rsidR="00AC23DB" w:rsidRDefault="00AC23DB"/>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Этические нормы в деятельности организаций</w:t>
            </w:r>
          </w:p>
        </w:tc>
      </w:tr>
      <w:tr w:rsidR="00AC23DB">
        <w:trPr>
          <w:trHeight w:hRule="exact" w:val="1096"/>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AC23DB">
        <w:trPr>
          <w:trHeight w:hRule="exact" w:val="14"/>
        </w:trPr>
        <w:tc>
          <w:tcPr>
            <w:tcW w:w="9640" w:type="dxa"/>
          </w:tcPr>
          <w:p w:rsidR="00AC23DB" w:rsidRDefault="00AC23DB"/>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Решение этических проблем</w:t>
            </w:r>
          </w:p>
        </w:tc>
      </w:tr>
      <w:tr w:rsidR="00AC23DB">
        <w:trPr>
          <w:trHeight w:hRule="exact" w:val="1637"/>
        </w:trPr>
        <w:tc>
          <w:tcPr>
            <w:tcW w:w="9654" w:type="dxa"/>
            <w:shd w:val="clear" w:color="000000" w:fill="FFFFFF"/>
            <w:tcMar>
              <w:left w:w="34" w:type="dxa"/>
              <w:right w:w="34" w:type="dxa"/>
            </w:tcMar>
          </w:tcPr>
          <w:p w:rsidR="00AC23DB" w:rsidRDefault="00AC23DB">
            <w:pPr>
              <w:spacing w:after="0" w:line="240" w:lineRule="auto"/>
              <w:jc w:val="both"/>
              <w:rPr>
                <w:sz w:val="24"/>
                <w:szCs w:val="24"/>
              </w:rPr>
            </w:pPr>
          </w:p>
          <w:p w:rsidR="00AC23DB" w:rsidRDefault="00364F33">
            <w:pPr>
              <w:spacing w:after="0" w:line="240" w:lineRule="auto"/>
              <w:jc w:val="both"/>
              <w:rPr>
                <w:sz w:val="24"/>
                <w:szCs w:val="24"/>
              </w:rPr>
            </w:pPr>
            <w:r>
              <w:rPr>
                <w:rFonts w:ascii="Times New Roman" w:hAnsi="Times New Roman" w:cs="Times New Roman"/>
                <w:color w:val="000000"/>
                <w:sz w:val="24"/>
                <w:szCs w:val="24"/>
              </w:rPr>
              <w:t>Роль менеджеров в 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rsidR="00AC23DB">
        <w:trPr>
          <w:trHeight w:hRule="exact" w:val="14"/>
        </w:trPr>
        <w:tc>
          <w:tcPr>
            <w:tcW w:w="9640" w:type="dxa"/>
          </w:tcPr>
          <w:p w:rsidR="00AC23DB" w:rsidRDefault="00AC23DB"/>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Этические проблемы деловых отношений в рекламе и связях с общественностью</w:t>
            </w:r>
          </w:p>
        </w:tc>
      </w:tr>
      <w:tr w:rsidR="00AC23DB">
        <w:trPr>
          <w:trHeight w:hRule="exact" w:val="1907"/>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Общие категории этических проблем. Решение этических проблем. Роль менеджеров в</w:t>
            </w:r>
          </w:p>
          <w:p w:rsidR="00AC23DB" w:rsidRDefault="00364F33">
            <w:pPr>
              <w:spacing w:after="0" w:line="240" w:lineRule="auto"/>
              <w:jc w:val="both"/>
              <w:rPr>
                <w:sz w:val="24"/>
                <w:szCs w:val="24"/>
              </w:rPr>
            </w:pPr>
            <w:r>
              <w:rPr>
                <w:rFonts w:ascii="Times New Roman" w:hAnsi="Times New Roman" w:cs="Times New Roman"/>
                <w:color w:val="000000"/>
                <w:sz w:val="24"/>
                <w:szCs w:val="24"/>
              </w:rPr>
              <w:t>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rsidR="00AC23DB">
        <w:trPr>
          <w:trHeight w:hRule="exact" w:val="14"/>
        </w:trPr>
        <w:tc>
          <w:tcPr>
            <w:tcW w:w="9640" w:type="dxa"/>
          </w:tcPr>
          <w:p w:rsidR="00AC23DB" w:rsidRDefault="00AC23DB"/>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Этика и социальная ответственность организаций</w:t>
            </w:r>
          </w:p>
        </w:tc>
      </w:tr>
      <w:tr w:rsidR="00AC23DB">
        <w:trPr>
          <w:trHeight w:hRule="exact" w:val="1096"/>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23DB">
        <w:trPr>
          <w:trHeight w:hRule="exact" w:val="304"/>
        </w:trPr>
        <w:tc>
          <w:tcPr>
            <w:tcW w:w="9654" w:type="dxa"/>
            <w:gridSpan w:val="2"/>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lastRenderedPageBreak/>
              <w:t>Этика руководителя, формы распоряжения руководителя</w:t>
            </w:r>
          </w:p>
        </w:tc>
      </w:tr>
      <w:tr w:rsidR="00AC23DB">
        <w:trPr>
          <w:trHeight w:hRule="exact" w:val="826"/>
        </w:trPr>
        <w:tc>
          <w:tcPr>
            <w:tcW w:w="9654" w:type="dxa"/>
            <w:gridSpan w:val="2"/>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Основные принципы ведения дела в России.Этические обязанности руководителей. Этика решения спорных вопросов и конфликтных ситуаций. Этические принципы подчиненного.</w:t>
            </w:r>
          </w:p>
        </w:tc>
      </w:tr>
      <w:tr w:rsidR="00AC23DB">
        <w:trPr>
          <w:trHeight w:hRule="exact" w:val="14"/>
        </w:trPr>
        <w:tc>
          <w:tcPr>
            <w:tcW w:w="285" w:type="dxa"/>
          </w:tcPr>
          <w:p w:rsidR="00AC23DB" w:rsidRDefault="00AC23DB"/>
        </w:tc>
        <w:tc>
          <w:tcPr>
            <w:tcW w:w="9356" w:type="dxa"/>
          </w:tcPr>
          <w:p w:rsidR="00AC23DB" w:rsidRDefault="00AC23DB"/>
        </w:tc>
      </w:tr>
      <w:tr w:rsidR="00AC23DB">
        <w:trPr>
          <w:trHeight w:hRule="exact" w:val="304"/>
        </w:trPr>
        <w:tc>
          <w:tcPr>
            <w:tcW w:w="9654" w:type="dxa"/>
            <w:gridSpan w:val="2"/>
            <w:shd w:val="clear" w:color="000000" w:fill="FFFFFF"/>
            <w:tcMar>
              <w:left w:w="34" w:type="dxa"/>
              <w:right w:w="34" w:type="dxa"/>
            </w:tcMar>
          </w:tcPr>
          <w:p w:rsidR="00AC23DB" w:rsidRDefault="00364F33">
            <w:pPr>
              <w:spacing w:after="0" w:line="240" w:lineRule="auto"/>
              <w:jc w:val="center"/>
              <w:rPr>
                <w:sz w:val="24"/>
                <w:szCs w:val="24"/>
              </w:rPr>
            </w:pPr>
            <w:r>
              <w:rPr>
                <w:rFonts w:ascii="Times New Roman" w:hAnsi="Times New Roman" w:cs="Times New Roman"/>
                <w:b/>
                <w:color w:val="000000"/>
                <w:sz w:val="24"/>
                <w:szCs w:val="24"/>
              </w:rPr>
              <w:t>Этические обязанности руководителей</w:t>
            </w:r>
          </w:p>
        </w:tc>
      </w:tr>
      <w:tr w:rsidR="00AC23DB">
        <w:trPr>
          <w:trHeight w:hRule="exact" w:val="555"/>
        </w:trPr>
        <w:tc>
          <w:tcPr>
            <w:tcW w:w="9654" w:type="dxa"/>
            <w:gridSpan w:val="2"/>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Этика решения спорных вопросов и конфликтных ситуаций. Этические принципы подчиненного.</w:t>
            </w:r>
          </w:p>
        </w:tc>
      </w:tr>
      <w:tr w:rsidR="00AC23DB">
        <w:trPr>
          <w:trHeight w:hRule="exact" w:val="855"/>
        </w:trPr>
        <w:tc>
          <w:tcPr>
            <w:tcW w:w="9654" w:type="dxa"/>
            <w:gridSpan w:val="2"/>
            <w:shd w:val="clear" w:color="000000" w:fill="FFFFFF"/>
            <w:tcMar>
              <w:left w:w="34" w:type="dxa"/>
              <w:right w:w="34" w:type="dxa"/>
            </w:tcMar>
          </w:tcPr>
          <w:p w:rsidR="00AC23DB" w:rsidRDefault="00AC23DB">
            <w:pPr>
              <w:spacing w:after="0" w:line="240" w:lineRule="auto"/>
              <w:rPr>
                <w:sz w:val="24"/>
                <w:szCs w:val="24"/>
              </w:rPr>
            </w:pPr>
          </w:p>
          <w:p w:rsidR="00AC23DB" w:rsidRDefault="00364F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23DB">
        <w:trPr>
          <w:trHeight w:hRule="exact" w:val="5182"/>
        </w:trPr>
        <w:tc>
          <w:tcPr>
            <w:tcW w:w="9654" w:type="dxa"/>
            <w:gridSpan w:val="2"/>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Лучко О.Н.. – Омск: Изд-во Омской гуманитарной академии, 0.</w:t>
            </w:r>
          </w:p>
          <w:p w:rsidR="00AC23DB" w:rsidRDefault="00364F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23DB" w:rsidRDefault="00364F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23DB" w:rsidRDefault="00364F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23DB">
        <w:trPr>
          <w:trHeight w:hRule="exact" w:val="138"/>
        </w:trPr>
        <w:tc>
          <w:tcPr>
            <w:tcW w:w="285" w:type="dxa"/>
          </w:tcPr>
          <w:p w:rsidR="00AC23DB" w:rsidRDefault="00AC23DB"/>
        </w:tc>
        <w:tc>
          <w:tcPr>
            <w:tcW w:w="9356" w:type="dxa"/>
          </w:tcPr>
          <w:p w:rsidR="00AC23DB" w:rsidRDefault="00AC23DB"/>
        </w:tc>
      </w:tr>
      <w:tr w:rsidR="00AC23DB">
        <w:trPr>
          <w:trHeight w:hRule="exact" w:val="855"/>
        </w:trPr>
        <w:tc>
          <w:tcPr>
            <w:tcW w:w="9654" w:type="dxa"/>
            <w:gridSpan w:val="2"/>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23DB" w:rsidRDefault="00364F33">
            <w:pPr>
              <w:spacing w:after="0" w:line="240" w:lineRule="auto"/>
              <w:rPr>
                <w:sz w:val="24"/>
                <w:szCs w:val="24"/>
              </w:rPr>
            </w:pPr>
            <w:r>
              <w:rPr>
                <w:rFonts w:ascii="Times New Roman" w:hAnsi="Times New Roman" w:cs="Times New Roman"/>
                <w:b/>
                <w:color w:val="000000"/>
                <w:sz w:val="24"/>
                <w:szCs w:val="24"/>
              </w:rPr>
              <w:t>Основная:</w:t>
            </w:r>
          </w:p>
        </w:tc>
      </w:tr>
      <w:tr w:rsidR="00AC23DB">
        <w:trPr>
          <w:trHeight w:hRule="exact" w:val="555"/>
        </w:trPr>
        <w:tc>
          <w:tcPr>
            <w:tcW w:w="9654" w:type="dxa"/>
            <w:gridSpan w:val="2"/>
            <w:shd w:val="clear" w:color="000000" w:fill="FFFFFF"/>
            <w:tcMar>
              <w:left w:w="34" w:type="dxa"/>
              <w:right w:w="34" w:type="dxa"/>
            </w:tcMar>
          </w:tcPr>
          <w:p w:rsidR="00AC23DB" w:rsidRDefault="00364F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12D3">
                <w:rPr>
                  <w:rStyle w:val="a3"/>
                </w:rPr>
                <w:t>https://www.biblio-online.ru/bcode/432853</w:t>
              </w:r>
            </w:hyperlink>
            <w:r>
              <w:t xml:space="preserve"> </w:t>
            </w:r>
          </w:p>
        </w:tc>
      </w:tr>
      <w:tr w:rsidR="00AC23DB">
        <w:trPr>
          <w:trHeight w:hRule="exact" w:val="277"/>
        </w:trPr>
        <w:tc>
          <w:tcPr>
            <w:tcW w:w="285" w:type="dxa"/>
          </w:tcPr>
          <w:p w:rsidR="00AC23DB" w:rsidRDefault="00AC23DB"/>
        </w:tc>
        <w:tc>
          <w:tcPr>
            <w:tcW w:w="9370"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i/>
                <w:color w:val="000000"/>
                <w:sz w:val="24"/>
                <w:szCs w:val="24"/>
              </w:rPr>
              <w:t>Дополнительная:</w:t>
            </w:r>
          </w:p>
        </w:tc>
      </w:tr>
      <w:tr w:rsidR="00AC23DB">
        <w:trPr>
          <w:trHeight w:hRule="exact" w:val="26"/>
        </w:trPr>
        <w:tc>
          <w:tcPr>
            <w:tcW w:w="9654" w:type="dxa"/>
            <w:gridSpan w:val="2"/>
            <w:vMerge w:val="restart"/>
            <w:shd w:val="clear" w:color="000000" w:fill="FFFFFF"/>
            <w:tcMar>
              <w:left w:w="34" w:type="dxa"/>
              <w:right w:w="34" w:type="dxa"/>
            </w:tcMar>
          </w:tcPr>
          <w:p w:rsidR="00AC23DB" w:rsidRDefault="00364F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12D3">
                <w:rPr>
                  <w:rStyle w:val="a3"/>
                </w:rPr>
                <w:t>https://www.biblio-online.ru/bcode/432995</w:t>
              </w:r>
            </w:hyperlink>
            <w:r>
              <w:t xml:space="preserve"> </w:t>
            </w:r>
          </w:p>
        </w:tc>
      </w:tr>
      <w:tr w:rsidR="00AC23DB">
        <w:trPr>
          <w:trHeight w:hRule="exact" w:val="528"/>
        </w:trPr>
        <w:tc>
          <w:tcPr>
            <w:tcW w:w="9654" w:type="dxa"/>
            <w:gridSpan w:val="2"/>
            <w:vMerge/>
            <w:shd w:val="clear" w:color="000000" w:fill="FFFFFF"/>
            <w:tcMar>
              <w:left w:w="34" w:type="dxa"/>
              <w:right w:w="34" w:type="dxa"/>
            </w:tcMar>
          </w:tcPr>
          <w:p w:rsidR="00AC23DB" w:rsidRDefault="00AC23DB"/>
        </w:tc>
      </w:tr>
      <w:tr w:rsidR="00AC23DB">
        <w:trPr>
          <w:trHeight w:hRule="exact" w:val="826"/>
        </w:trPr>
        <w:tc>
          <w:tcPr>
            <w:tcW w:w="9654" w:type="dxa"/>
            <w:gridSpan w:val="2"/>
            <w:shd w:val="clear" w:color="000000" w:fill="FFFFFF"/>
            <w:tcMar>
              <w:left w:w="34" w:type="dxa"/>
              <w:right w:w="34" w:type="dxa"/>
            </w:tcMar>
          </w:tcPr>
          <w:p w:rsidR="00AC23DB" w:rsidRDefault="00364F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IT-направлений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Абельская</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Обабков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12D3">
                <w:rPr>
                  <w:rStyle w:val="a3"/>
                </w:rPr>
                <w:t>https://urait.ru/bcode/442030</w:t>
              </w:r>
            </w:hyperlink>
            <w:r>
              <w:t xml:space="preserve"> </w:t>
            </w:r>
          </w:p>
        </w:tc>
      </w:tr>
      <w:tr w:rsidR="00AC23DB">
        <w:trPr>
          <w:trHeight w:hRule="exact" w:val="585"/>
        </w:trPr>
        <w:tc>
          <w:tcPr>
            <w:tcW w:w="9654" w:type="dxa"/>
            <w:gridSpan w:val="2"/>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23DB">
        <w:trPr>
          <w:trHeight w:hRule="exact" w:val="3538"/>
        </w:trPr>
        <w:tc>
          <w:tcPr>
            <w:tcW w:w="9654" w:type="dxa"/>
            <w:gridSpan w:val="2"/>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1612D3">
                <w:rPr>
                  <w:rStyle w:val="a3"/>
                  <w:rFonts w:ascii="Times New Roman" w:hAnsi="Times New Roman" w:cs="Times New Roman"/>
                  <w:sz w:val="24"/>
                  <w:szCs w:val="24"/>
                </w:rPr>
                <w:t>http://www.iprbookshop.ru</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1612D3">
                <w:rPr>
                  <w:rStyle w:val="a3"/>
                  <w:rFonts w:ascii="Times New Roman" w:hAnsi="Times New Roman" w:cs="Times New Roman"/>
                  <w:sz w:val="24"/>
                  <w:szCs w:val="24"/>
                </w:rPr>
                <w:t>http://biblio-online.ru</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1612D3">
                <w:rPr>
                  <w:rStyle w:val="a3"/>
                  <w:rFonts w:ascii="Times New Roman" w:hAnsi="Times New Roman" w:cs="Times New Roman"/>
                  <w:sz w:val="24"/>
                  <w:szCs w:val="24"/>
                </w:rPr>
                <w:t>http://window.edu.ru/</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1612D3">
                <w:rPr>
                  <w:rStyle w:val="a3"/>
                  <w:rFonts w:ascii="Times New Roman" w:hAnsi="Times New Roman" w:cs="Times New Roman"/>
                  <w:sz w:val="24"/>
                  <w:szCs w:val="24"/>
                </w:rPr>
                <w:t>http://elibrary.ru</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1612D3">
                <w:rPr>
                  <w:rStyle w:val="a3"/>
                  <w:rFonts w:ascii="Times New Roman" w:hAnsi="Times New Roman" w:cs="Times New Roman"/>
                  <w:sz w:val="24"/>
                  <w:szCs w:val="24"/>
                </w:rPr>
                <w:t>http://www.sciencedirect.com</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1612D3">
                <w:rPr>
                  <w:rStyle w:val="a3"/>
                  <w:rFonts w:ascii="Times New Roman" w:hAnsi="Times New Roman" w:cs="Times New Roman"/>
                  <w:sz w:val="24"/>
                  <w:szCs w:val="24"/>
                </w:rPr>
                <w:t>http://journals.cambridge.org</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1612D3">
                <w:rPr>
                  <w:rStyle w:val="a3"/>
                  <w:rFonts w:ascii="Times New Roman" w:hAnsi="Times New Roman" w:cs="Times New Roman"/>
                  <w:sz w:val="24"/>
                  <w:szCs w:val="24"/>
                </w:rPr>
                <w:t>http://www.oxfordjoumals.org</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1612D3">
                <w:rPr>
                  <w:rStyle w:val="a3"/>
                  <w:rFonts w:ascii="Times New Roman" w:hAnsi="Times New Roman" w:cs="Times New Roman"/>
                  <w:sz w:val="24"/>
                  <w:szCs w:val="24"/>
                </w:rPr>
                <w:t>http://dic.academic.ru/</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1612D3">
                <w:rPr>
                  <w:rStyle w:val="a3"/>
                  <w:rFonts w:ascii="Times New Roman" w:hAnsi="Times New Roman" w:cs="Times New Roman"/>
                  <w:sz w:val="24"/>
                  <w:szCs w:val="24"/>
                </w:rPr>
                <w:t>http://www.benran.ru</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1612D3">
                <w:rPr>
                  <w:rStyle w:val="a3"/>
                  <w:rFonts w:ascii="Times New Roman" w:hAnsi="Times New Roman" w:cs="Times New Roman"/>
                  <w:sz w:val="24"/>
                  <w:szCs w:val="24"/>
                </w:rPr>
                <w:t>http://www.gks.ru</w:t>
              </w:r>
            </w:hyperlink>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3DB">
        <w:trPr>
          <w:trHeight w:hRule="exact" w:val="6235"/>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1612D3">
                <w:rPr>
                  <w:rStyle w:val="a3"/>
                  <w:rFonts w:ascii="Times New Roman" w:hAnsi="Times New Roman" w:cs="Times New Roman"/>
                  <w:sz w:val="24"/>
                  <w:szCs w:val="24"/>
                </w:rPr>
                <w:t>http://diss.rsl.ru</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1612D3">
                <w:rPr>
                  <w:rStyle w:val="a3"/>
                  <w:rFonts w:ascii="Times New Roman" w:hAnsi="Times New Roman" w:cs="Times New Roman"/>
                  <w:sz w:val="24"/>
                  <w:szCs w:val="24"/>
                </w:rPr>
                <w:t>http://ru.spinform.ru</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23DB" w:rsidRDefault="00364F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23DB">
        <w:trPr>
          <w:trHeight w:hRule="exact" w:val="314"/>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23DB">
        <w:trPr>
          <w:trHeight w:hRule="exact" w:val="8842"/>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23DB" w:rsidRDefault="00364F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23DB" w:rsidRDefault="00364F3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23DB" w:rsidRDefault="00364F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23DB" w:rsidRDefault="00364F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23DB" w:rsidRDefault="00364F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23DB" w:rsidRDefault="00364F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23DB" w:rsidRDefault="00364F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23DB" w:rsidRDefault="00364F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3DB">
        <w:trPr>
          <w:trHeight w:hRule="exact" w:val="4973"/>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23DB" w:rsidRDefault="00364F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23DB" w:rsidRDefault="00364F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23DB">
        <w:trPr>
          <w:trHeight w:hRule="exact" w:val="855"/>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23DB">
        <w:trPr>
          <w:trHeight w:hRule="exact" w:val="2989"/>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23DB" w:rsidRDefault="00AC23DB">
            <w:pPr>
              <w:spacing w:after="0" w:line="240" w:lineRule="auto"/>
              <w:jc w:val="both"/>
              <w:rPr>
                <w:sz w:val="24"/>
                <w:szCs w:val="24"/>
              </w:rPr>
            </w:pPr>
          </w:p>
          <w:p w:rsidR="00AC23DB" w:rsidRDefault="00364F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23DB" w:rsidRDefault="00364F3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23DB" w:rsidRDefault="00364F3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23DB" w:rsidRDefault="00364F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23DB" w:rsidRDefault="00364F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23DB" w:rsidRDefault="00364F3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23DB" w:rsidRDefault="00AC23DB">
            <w:pPr>
              <w:spacing w:after="0" w:line="240" w:lineRule="auto"/>
              <w:jc w:val="both"/>
              <w:rPr>
                <w:sz w:val="24"/>
                <w:szCs w:val="24"/>
              </w:rPr>
            </w:pPr>
          </w:p>
          <w:p w:rsidR="00AC23DB" w:rsidRDefault="00364F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23DB">
        <w:trPr>
          <w:trHeight w:hRule="exact" w:val="585"/>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1612D3">
                <w:rPr>
                  <w:rStyle w:val="a3"/>
                  <w:rFonts w:ascii="Times New Roman" w:hAnsi="Times New Roman" w:cs="Times New Roman"/>
                  <w:sz w:val="24"/>
                  <w:szCs w:val="24"/>
                </w:rPr>
                <w:t>http://www.consultant.ru/edu/student/study/</w:t>
              </w:r>
            </w:hyperlink>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1612D3">
                <w:rPr>
                  <w:rStyle w:val="a3"/>
                  <w:rFonts w:ascii="Times New Roman" w:hAnsi="Times New Roman" w:cs="Times New Roman"/>
                  <w:sz w:val="24"/>
                  <w:szCs w:val="24"/>
                </w:rPr>
                <w:t>http://edu.garant.ru/omga/</w:t>
              </w:r>
            </w:hyperlink>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612D3">
                <w:rPr>
                  <w:rStyle w:val="a3"/>
                  <w:rFonts w:ascii="Times New Roman" w:hAnsi="Times New Roman" w:cs="Times New Roman"/>
                  <w:sz w:val="24"/>
                  <w:szCs w:val="24"/>
                </w:rPr>
                <w:t>http://pravo.gov.ru</w:t>
              </w:r>
            </w:hyperlink>
          </w:p>
        </w:tc>
      </w:tr>
      <w:tr w:rsidR="00AC23DB">
        <w:trPr>
          <w:trHeight w:hRule="exact" w:val="585"/>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C23DB" w:rsidRDefault="00364F3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1612D3">
                <w:rPr>
                  <w:rStyle w:val="a3"/>
                  <w:rFonts w:ascii="Times New Roman" w:hAnsi="Times New Roman" w:cs="Times New Roman"/>
                  <w:sz w:val="24"/>
                  <w:szCs w:val="24"/>
                </w:rPr>
                <w:t>http://fgosvo.ru</w:t>
              </w:r>
            </w:hyperlink>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612D3">
                <w:rPr>
                  <w:rStyle w:val="a3"/>
                  <w:rFonts w:ascii="Times New Roman" w:hAnsi="Times New Roman" w:cs="Times New Roman"/>
                  <w:sz w:val="24"/>
                  <w:szCs w:val="24"/>
                </w:rPr>
                <w:t>http://www.ict.edu.ru</w:t>
              </w:r>
            </w:hyperlink>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612D3">
                <w:rPr>
                  <w:rStyle w:val="a3"/>
                  <w:rFonts w:ascii="Times New Roman" w:hAnsi="Times New Roman" w:cs="Times New Roman"/>
                  <w:sz w:val="24"/>
                  <w:szCs w:val="24"/>
                </w:rPr>
                <w:t>http://www.president.kremlin.ru</w:t>
              </w:r>
            </w:hyperlink>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AC23DB">
        <w:trPr>
          <w:trHeight w:hRule="exact" w:val="304"/>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AC23DB">
        <w:trPr>
          <w:trHeight w:hRule="exact" w:val="314"/>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23DB">
        <w:trPr>
          <w:trHeight w:hRule="exact" w:val="2956"/>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23DB" w:rsidRDefault="00364F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23DB" w:rsidRDefault="00364F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23DB" w:rsidRDefault="00364F3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3DB">
        <w:trPr>
          <w:trHeight w:hRule="exact" w:val="4882"/>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23DB" w:rsidRDefault="00364F3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23DB" w:rsidRDefault="00364F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23DB" w:rsidRDefault="00364F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23DB" w:rsidRDefault="00364F3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23DB" w:rsidRDefault="00364F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23DB" w:rsidRDefault="00364F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23DB" w:rsidRDefault="00364F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23DB" w:rsidRDefault="00364F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23DB" w:rsidRDefault="00364F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23DB">
        <w:trPr>
          <w:trHeight w:hRule="exact" w:val="277"/>
        </w:trPr>
        <w:tc>
          <w:tcPr>
            <w:tcW w:w="9640" w:type="dxa"/>
          </w:tcPr>
          <w:p w:rsidR="00AC23DB" w:rsidRDefault="00AC23DB"/>
        </w:tc>
      </w:tr>
      <w:tr w:rsidR="00AC23DB">
        <w:trPr>
          <w:trHeight w:hRule="exact" w:val="585"/>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23DB">
        <w:trPr>
          <w:trHeight w:hRule="exact" w:val="9646"/>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23DB" w:rsidRDefault="00364F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23DB" w:rsidRDefault="00364F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23DB" w:rsidRDefault="00364F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23DB" w:rsidRDefault="00364F3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AC23DB" w:rsidRDefault="00364F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3DB">
        <w:trPr>
          <w:trHeight w:hRule="exact" w:val="4612"/>
        </w:trPr>
        <w:tc>
          <w:tcPr>
            <w:tcW w:w="9654" w:type="dxa"/>
            <w:shd w:val="clear" w:color="000000" w:fill="FFFFFF"/>
            <w:tcMar>
              <w:left w:w="34" w:type="dxa"/>
              <w:right w:w="34" w:type="dxa"/>
            </w:tcMar>
          </w:tcPr>
          <w:p w:rsidR="00AC23DB" w:rsidRDefault="00364F33">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C23DB" w:rsidRDefault="00364F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C23DB">
        <w:trPr>
          <w:trHeight w:hRule="exact" w:val="2748"/>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C23DB">
        <w:trPr>
          <w:trHeight w:hRule="exact" w:val="3830"/>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C23DB">
        <w:trPr>
          <w:trHeight w:hRule="exact" w:val="2207"/>
        </w:trPr>
        <w:tc>
          <w:tcPr>
            <w:tcW w:w="9654" w:type="dxa"/>
            <w:shd w:val="clear" w:color="000000" w:fill="FFFFFF"/>
            <w:tcMar>
              <w:left w:w="34" w:type="dxa"/>
              <w:right w:w="34" w:type="dxa"/>
            </w:tcMar>
          </w:tcPr>
          <w:p w:rsidR="00AC23DB" w:rsidRDefault="00364F33">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C23DB" w:rsidRDefault="00AC23DB"/>
    <w:sectPr w:rsidR="00AC23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12D3"/>
    <w:rsid w:val="001F0BC7"/>
    <w:rsid w:val="00364F33"/>
    <w:rsid w:val="00962853"/>
    <w:rsid w:val="00AC23D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B5A629-6F2F-41B6-8D20-03070F2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4F33"/>
    <w:rPr>
      <w:color w:val="0563C1" w:themeColor="hyperlink"/>
      <w:u w:val="single"/>
    </w:rPr>
  </w:style>
  <w:style w:type="character" w:styleId="a4">
    <w:name w:val="Unresolved Mention"/>
    <w:basedOn w:val="a0"/>
    <w:uiPriority w:val="99"/>
    <w:semiHidden/>
    <w:unhideWhenUsed/>
    <w:rsid w:val="0016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2030"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s://www.biblio-online.ru/bcode/432995"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285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6925</Words>
  <Characters>39475</Characters>
  <Application>Microsoft Office Word</Application>
  <DocSecurity>0</DocSecurity>
  <Lines>328</Lines>
  <Paragraphs>92</Paragraphs>
  <ScaleCrop>false</ScaleCrop>
  <Company>diakov.net</Company>
  <LinksUpToDate>false</LinksUpToDate>
  <CharactersWithSpaces>46308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2021-2022_ФГОС3++2021_Бак-ОФО-РСО(21)_plx_Этика профессиональной деятельности</dc:title>
  <dc:creator>FastReport.NET</dc:creator>
  <cp:lastModifiedBy>Mark Bernstorf</cp:lastModifiedBy>
  <cp:revision>4</cp:revision>
  <dcterms:created xsi:type="dcterms:W3CDTF">2022-03-07T20:29:00Z</dcterms:created>
  <dcterms:modified xsi:type="dcterms:W3CDTF">2022-11-12T17:01:00Z</dcterms:modified>
</cp:coreProperties>
</file>